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B35" w:rsidRPr="00794B35" w:rsidRDefault="00794B35" w:rsidP="00794B35">
      <w:pPr>
        <w:jc w:val="center"/>
        <w:rPr>
          <w:rFonts w:ascii="Calibri Light" w:hAnsi="Calibri Light" w:cs="Calibri Light"/>
          <w:b/>
          <w:sz w:val="28"/>
          <w:szCs w:val="28"/>
        </w:rPr>
      </w:pPr>
      <w:r w:rsidRPr="00794B35">
        <w:rPr>
          <w:rFonts w:ascii="Calibri Light" w:hAnsi="Calibri Light" w:cs="Calibri Light"/>
          <w:b/>
          <w:sz w:val="28"/>
          <w:szCs w:val="28"/>
        </w:rPr>
        <w:t>Krogh Seminar</w:t>
      </w:r>
    </w:p>
    <w:p w:rsidR="00794B35" w:rsidRPr="00DC42D0" w:rsidRDefault="00794B35" w:rsidP="00794B35">
      <w:pPr>
        <w:jc w:val="center"/>
        <w:rPr>
          <w:rFonts w:ascii="Calibri Light" w:hAnsi="Calibri Light" w:cs="Calibri Light"/>
          <w:b/>
          <w:sz w:val="24"/>
          <w:szCs w:val="24"/>
        </w:rPr>
      </w:pPr>
      <w:r w:rsidRPr="00DC42D0">
        <w:rPr>
          <w:rFonts w:ascii="Calibri Light" w:hAnsi="Calibri Light" w:cs="Calibri Light"/>
          <w:b/>
          <w:sz w:val="24"/>
          <w:szCs w:val="24"/>
        </w:rPr>
        <w:t>Spring 20</w:t>
      </w:r>
      <w:r>
        <w:rPr>
          <w:rFonts w:ascii="Calibri Light" w:hAnsi="Calibri Light" w:cs="Calibri Light"/>
          <w:b/>
          <w:sz w:val="24"/>
          <w:szCs w:val="24"/>
        </w:rPr>
        <w:t>22</w:t>
      </w:r>
    </w:p>
    <w:p w:rsidR="00794B35" w:rsidRPr="00DC42D0" w:rsidRDefault="00794B35" w:rsidP="00794B35">
      <w:pPr>
        <w:jc w:val="center"/>
        <w:rPr>
          <w:rFonts w:ascii="Calibri Light" w:hAnsi="Calibri Light" w:cs="Calibri Light"/>
          <w:sz w:val="24"/>
          <w:szCs w:val="24"/>
        </w:rPr>
      </w:pPr>
    </w:p>
    <w:p w:rsidR="00794B35" w:rsidRDefault="00794B35" w:rsidP="00794B35">
      <w:pPr>
        <w:spacing w:after="0" w:line="240" w:lineRule="auto"/>
        <w:jc w:val="center"/>
        <w:rPr>
          <w:rFonts w:ascii="Calibri Light" w:hAnsi="Calibri Light" w:cs="Calibri Light"/>
          <w:sz w:val="24"/>
          <w:szCs w:val="24"/>
        </w:rPr>
      </w:pPr>
      <w:r w:rsidRPr="00DC42D0">
        <w:rPr>
          <w:rFonts w:ascii="Calibri Light" w:hAnsi="Calibri Light" w:cs="Calibri Light"/>
          <w:sz w:val="24"/>
          <w:szCs w:val="24"/>
        </w:rPr>
        <w:t>Erik Voeten</w:t>
      </w:r>
    </w:p>
    <w:p w:rsidR="00794B35" w:rsidRPr="00DC42D0" w:rsidRDefault="00794B35" w:rsidP="00794B35">
      <w:pPr>
        <w:spacing w:after="0" w:line="240" w:lineRule="auto"/>
        <w:jc w:val="center"/>
        <w:rPr>
          <w:rFonts w:ascii="Calibri Light" w:hAnsi="Calibri Light" w:cs="Calibri Light"/>
          <w:sz w:val="24"/>
          <w:szCs w:val="24"/>
        </w:rPr>
      </w:pPr>
      <w:r w:rsidRPr="00DC42D0">
        <w:rPr>
          <w:rFonts w:ascii="Calibri Light" w:hAnsi="Calibri Light" w:cs="Calibri Light"/>
          <w:sz w:val="24"/>
          <w:szCs w:val="24"/>
        </w:rPr>
        <w:t>Peter F. Krogh Professor of Geopolitics and Justice in World Affairs</w:t>
      </w:r>
    </w:p>
    <w:p w:rsidR="00794B35" w:rsidRPr="00DC42D0" w:rsidRDefault="00794B35" w:rsidP="00794B35">
      <w:pPr>
        <w:spacing w:after="0" w:line="240" w:lineRule="auto"/>
        <w:jc w:val="center"/>
        <w:rPr>
          <w:rFonts w:ascii="Calibri Light" w:hAnsi="Calibri Light" w:cs="Calibri Light"/>
          <w:sz w:val="24"/>
          <w:szCs w:val="24"/>
        </w:rPr>
      </w:pPr>
      <w:r w:rsidRPr="00DC42D0">
        <w:rPr>
          <w:rFonts w:ascii="Calibri Light" w:hAnsi="Calibri Light" w:cs="Calibri Light"/>
          <w:sz w:val="24"/>
          <w:szCs w:val="24"/>
          <w:u w:val="single"/>
        </w:rPr>
        <w:t>Office:</w:t>
      </w:r>
      <w:r w:rsidRPr="00DC42D0">
        <w:rPr>
          <w:rFonts w:ascii="Calibri Light" w:hAnsi="Calibri Light" w:cs="Calibri Light"/>
          <w:sz w:val="24"/>
          <w:szCs w:val="24"/>
        </w:rPr>
        <w:t xml:space="preserve"> </w:t>
      </w:r>
      <w:proofErr w:type="spellStart"/>
      <w:r>
        <w:rPr>
          <w:rFonts w:ascii="Calibri Light" w:hAnsi="Calibri Light" w:cs="Calibri Light"/>
          <w:sz w:val="24"/>
          <w:szCs w:val="24"/>
        </w:rPr>
        <w:t>Mortara</w:t>
      </w:r>
      <w:proofErr w:type="spellEnd"/>
      <w:r>
        <w:rPr>
          <w:rFonts w:ascii="Calibri Light" w:hAnsi="Calibri Light" w:cs="Calibri Light"/>
          <w:sz w:val="24"/>
          <w:szCs w:val="24"/>
        </w:rPr>
        <w:t xml:space="preserve"> 203</w:t>
      </w:r>
    </w:p>
    <w:p w:rsidR="00794B35" w:rsidRPr="00DC42D0" w:rsidRDefault="00794B35" w:rsidP="00794B35">
      <w:pPr>
        <w:spacing w:after="0" w:line="240" w:lineRule="auto"/>
        <w:jc w:val="center"/>
        <w:rPr>
          <w:rFonts w:ascii="Calibri Light" w:hAnsi="Calibri Light" w:cs="Calibri Light"/>
          <w:sz w:val="24"/>
          <w:szCs w:val="24"/>
        </w:rPr>
      </w:pPr>
      <w:r w:rsidRPr="00DC42D0">
        <w:rPr>
          <w:rFonts w:ascii="Calibri Light" w:hAnsi="Calibri Light" w:cs="Calibri Light"/>
          <w:sz w:val="24"/>
          <w:szCs w:val="24"/>
          <w:u w:val="single"/>
        </w:rPr>
        <w:t>E-mail:</w:t>
      </w:r>
      <w:r w:rsidRPr="00DC42D0">
        <w:rPr>
          <w:rFonts w:ascii="Calibri Light" w:hAnsi="Calibri Light" w:cs="Calibri Light"/>
          <w:sz w:val="24"/>
          <w:szCs w:val="24"/>
        </w:rPr>
        <w:t xml:space="preserve"> </w:t>
      </w:r>
      <w:hyperlink r:id="rId6" w:history="1">
        <w:r w:rsidRPr="00DC42D0">
          <w:rPr>
            <w:rStyle w:val="Hyperlink"/>
            <w:rFonts w:ascii="Calibri Light" w:hAnsi="Calibri Light" w:cs="Calibri Light"/>
            <w:sz w:val="24"/>
            <w:szCs w:val="24"/>
          </w:rPr>
          <w:t>ev42@georgetown.edu</w:t>
        </w:r>
      </w:hyperlink>
    </w:p>
    <w:p w:rsidR="00794B35" w:rsidRDefault="00794B35" w:rsidP="00794B35">
      <w:pPr>
        <w:spacing w:after="0" w:line="240" w:lineRule="auto"/>
        <w:jc w:val="center"/>
        <w:rPr>
          <w:rFonts w:ascii="Calibri Light" w:hAnsi="Calibri Light" w:cs="Calibri Light"/>
          <w:sz w:val="24"/>
          <w:szCs w:val="24"/>
        </w:rPr>
      </w:pPr>
      <w:r w:rsidRPr="00DC42D0">
        <w:rPr>
          <w:rFonts w:ascii="Calibri Light" w:hAnsi="Calibri Light" w:cs="Calibri Light"/>
          <w:sz w:val="24"/>
          <w:szCs w:val="24"/>
          <w:u w:val="single"/>
        </w:rPr>
        <w:t>Class:</w:t>
      </w:r>
      <w:r w:rsidRPr="00DC42D0">
        <w:rPr>
          <w:rFonts w:ascii="Calibri Light" w:hAnsi="Calibri Light" w:cs="Calibri Light"/>
          <w:sz w:val="24"/>
          <w:szCs w:val="24"/>
        </w:rPr>
        <w:t xml:space="preserve"> Monday 3:30-6</w:t>
      </w:r>
    </w:p>
    <w:p w:rsidR="00794B35" w:rsidRPr="00DC42D0" w:rsidRDefault="00794B35" w:rsidP="00794B35">
      <w:pPr>
        <w:tabs>
          <w:tab w:val="left" w:pos="5400"/>
          <w:tab w:val="left" w:pos="6300"/>
        </w:tabs>
        <w:spacing w:after="0" w:line="240" w:lineRule="auto"/>
        <w:jc w:val="center"/>
        <w:rPr>
          <w:rFonts w:ascii="Calibri Light" w:hAnsi="Calibri Light" w:cs="Calibri Light"/>
          <w:sz w:val="24"/>
          <w:szCs w:val="24"/>
        </w:rPr>
      </w:pPr>
      <w:r w:rsidRPr="00DC42D0">
        <w:rPr>
          <w:rFonts w:ascii="Calibri Light" w:eastAsia="Calibri" w:hAnsi="Calibri Light" w:cs="Calibri Light"/>
          <w:sz w:val="24"/>
          <w:szCs w:val="24"/>
          <w:u w:val="single"/>
        </w:rPr>
        <w:t>Office hours:</w:t>
      </w:r>
      <w:r w:rsidRPr="00DC42D0">
        <w:rPr>
          <w:rFonts w:ascii="Calibri Light" w:eastAsia="Calibri" w:hAnsi="Calibri Light" w:cs="Calibri Light"/>
          <w:sz w:val="24"/>
          <w:szCs w:val="24"/>
        </w:rPr>
        <w:t xml:space="preserve">  </w:t>
      </w:r>
      <w:r w:rsidRPr="00DC42D0">
        <w:rPr>
          <w:rFonts w:ascii="Calibri Light" w:hAnsi="Calibri Light" w:cs="Calibri Light"/>
          <w:sz w:val="24"/>
          <w:szCs w:val="24"/>
        </w:rPr>
        <w:t xml:space="preserve">please schedule at (or use barcode below) </w:t>
      </w:r>
      <w:hyperlink r:id="rId7" w:history="1">
        <w:r w:rsidRPr="00DC42D0">
          <w:rPr>
            <w:rStyle w:val="Hyperlink"/>
            <w:rFonts w:ascii="Calibri Light" w:hAnsi="Calibri Light" w:cs="Calibri Light"/>
            <w:sz w:val="24"/>
            <w:szCs w:val="24"/>
          </w:rPr>
          <w:t>https://calendar.google.com/calendar/selfsched?sstoken=UUdYVVF6YkU2dnZqfGRlZmF1bHR8ODAxZTQ2YjE4YzdmZjY4ODI4Y2EzOTJmMWViOWRlYWQ</w:t>
        </w:r>
      </w:hyperlink>
    </w:p>
    <w:p w:rsidR="00794B35" w:rsidRPr="00DC42D0" w:rsidRDefault="00794B35" w:rsidP="00794B35">
      <w:pPr>
        <w:tabs>
          <w:tab w:val="left" w:pos="5400"/>
          <w:tab w:val="left" w:pos="6300"/>
        </w:tabs>
        <w:jc w:val="center"/>
        <w:rPr>
          <w:rFonts w:ascii="Calibri Light" w:eastAsia="Calibri" w:hAnsi="Calibri Light" w:cs="Calibri Light"/>
          <w:sz w:val="24"/>
          <w:szCs w:val="24"/>
        </w:rPr>
      </w:pPr>
      <w:r w:rsidRPr="00DC42D0">
        <w:rPr>
          <w:rFonts w:ascii="Calibri Light" w:hAnsi="Calibri Light" w:cs="Calibri Light"/>
          <w:noProof/>
          <w:sz w:val="24"/>
          <w:szCs w:val="24"/>
        </w:rPr>
        <w:drawing>
          <wp:inline distT="0" distB="0" distL="0" distR="0" wp14:anchorId="7406D124" wp14:editId="44924C49">
            <wp:extent cx="914400" cy="914400"/>
            <wp:effectExtent l="0" t="0" r="0" b="0"/>
            <wp:docPr id="1" name="Picture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bl>
      <w:tblPr>
        <w:tblW w:w="8083" w:type="dxa"/>
        <w:tblInd w:w="93" w:type="dxa"/>
        <w:tblLook w:val="04A0" w:firstRow="1" w:lastRow="0" w:firstColumn="1" w:lastColumn="0" w:noHBand="0" w:noVBand="1"/>
      </w:tblPr>
      <w:tblGrid>
        <w:gridCol w:w="4335"/>
        <w:gridCol w:w="2028"/>
        <w:gridCol w:w="1720"/>
      </w:tblGrid>
      <w:tr w:rsidR="00794B35" w:rsidRPr="00DC42D0" w:rsidTr="00CF26F8">
        <w:trPr>
          <w:trHeight w:val="285"/>
        </w:trPr>
        <w:tc>
          <w:tcPr>
            <w:tcW w:w="4335" w:type="dxa"/>
            <w:tcBorders>
              <w:top w:val="nil"/>
              <w:left w:val="nil"/>
              <w:bottom w:val="nil"/>
              <w:right w:val="nil"/>
            </w:tcBorders>
            <w:shd w:val="clear" w:color="auto" w:fill="auto"/>
            <w:noWrap/>
            <w:vAlign w:val="bottom"/>
          </w:tcPr>
          <w:p w:rsidR="00794B35" w:rsidRPr="00DC42D0" w:rsidRDefault="00794B35" w:rsidP="00CF26F8">
            <w:pPr>
              <w:rPr>
                <w:rFonts w:ascii="Calibri Light" w:hAnsi="Calibri Light" w:cs="Calibri Light"/>
                <w:color w:val="000000"/>
                <w:sz w:val="24"/>
                <w:szCs w:val="24"/>
              </w:rPr>
            </w:pPr>
          </w:p>
        </w:tc>
        <w:tc>
          <w:tcPr>
            <w:tcW w:w="2028" w:type="dxa"/>
            <w:tcBorders>
              <w:top w:val="nil"/>
              <w:left w:val="nil"/>
              <w:bottom w:val="nil"/>
              <w:right w:val="nil"/>
            </w:tcBorders>
            <w:shd w:val="clear" w:color="auto" w:fill="auto"/>
            <w:noWrap/>
            <w:vAlign w:val="bottom"/>
          </w:tcPr>
          <w:p w:rsidR="00794B35" w:rsidRPr="00DC42D0" w:rsidRDefault="00794B35" w:rsidP="00CF26F8">
            <w:pPr>
              <w:rPr>
                <w:rFonts w:ascii="Calibri Light" w:hAnsi="Calibri Light" w:cs="Calibri Light"/>
                <w:color w:val="000000"/>
                <w:sz w:val="24"/>
                <w:szCs w:val="24"/>
              </w:rPr>
            </w:pPr>
          </w:p>
        </w:tc>
        <w:tc>
          <w:tcPr>
            <w:tcW w:w="1720" w:type="dxa"/>
            <w:tcBorders>
              <w:top w:val="nil"/>
              <w:left w:val="nil"/>
              <w:bottom w:val="nil"/>
              <w:right w:val="nil"/>
            </w:tcBorders>
            <w:shd w:val="clear" w:color="auto" w:fill="auto"/>
            <w:noWrap/>
            <w:vAlign w:val="bottom"/>
          </w:tcPr>
          <w:p w:rsidR="00794B35" w:rsidRPr="00DC42D0" w:rsidRDefault="00794B35" w:rsidP="00CF26F8">
            <w:pPr>
              <w:rPr>
                <w:rFonts w:ascii="Calibri Light" w:hAnsi="Calibri Light" w:cs="Calibri Light"/>
                <w:color w:val="000000"/>
                <w:sz w:val="24"/>
                <w:szCs w:val="24"/>
              </w:rPr>
            </w:pPr>
          </w:p>
        </w:tc>
      </w:tr>
    </w:tbl>
    <w:p w:rsidR="00794B35" w:rsidRPr="00DC42D0" w:rsidRDefault="00794B35" w:rsidP="00794B35">
      <w:pPr>
        <w:rPr>
          <w:rFonts w:ascii="Calibri Light" w:hAnsi="Calibri Light" w:cs="Calibri Light"/>
          <w:b/>
          <w:sz w:val="24"/>
          <w:szCs w:val="24"/>
        </w:rPr>
      </w:pPr>
      <w:r w:rsidRPr="00DC42D0">
        <w:rPr>
          <w:rFonts w:ascii="Calibri Light" w:hAnsi="Calibri Light" w:cs="Calibri Light"/>
          <w:color w:val="333333"/>
          <w:sz w:val="24"/>
          <w:szCs w:val="24"/>
        </w:rPr>
        <w:t xml:space="preserve">    </w:t>
      </w:r>
    </w:p>
    <w:p w:rsidR="00794B35" w:rsidRPr="00A1086E" w:rsidRDefault="00794B35" w:rsidP="00794B35">
      <w:pPr>
        <w:pStyle w:val="Heading5"/>
        <w:rPr>
          <w:rFonts w:asciiTheme="minorHAnsi" w:hAnsiTheme="minorHAnsi" w:cs="Calibri Light"/>
          <w:b/>
          <w:bCs/>
          <w:color w:val="auto"/>
          <w:sz w:val="24"/>
          <w:szCs w:val="24"/>
        </w:rPr>
      </w:pPr>
      <w:r w:rsidRPr="00A1086E">
        <w:rPr>
          <w:rFonts w:asciiTheme="minorHAnsi" w:hAnsiTheme="minorHAnsi" w:cs="Calibri Light"/>
          <w:b/>
          <w:bCs/>
          <w:color w:val="auto"/>
          <w:sz w:val="24"/>
          <w:szCs w:val="24"/>
        </w:rPr>
        <w:t>Course Description</w:t>
      </w:r>
    </w:p>
    <w:p w:rsidR="00794B35" w:rsidRPr="00930332" w:rsidRDefault="00794B35" w:rsidP="00794B35">
      <w:pPr>
        <w:spacing w:after="0" w:line="240" w:lineRule="auto"/>
        <w:rPr>
          <w:rFonts w:cstheme="minorHAnsi"/>
          <w:sz w:val="24"/>
          <w:szCs w:val="24"/>
        </w:rPr>
      </w:pPr>
    </w:p>
    <w:p w:rsidR="00794B35" w:rsidRDefault="00794B35" w:rsidP="00794B35">
      <w:pPr>
        <w:spacing w:after="0" w:line="240" w:lineRule="auto"/>
        <w:rPr>
          <w:rFonts w:cstheme="minorHAnsi"/>
          <w:sz w:val="24"/>
          <w:szCs w:val="24"/>
        </w:rPr>
      </w:pPr>
      <w:r w:rsidRPr="00930332">
        <w:rPr>
          <w:rFonts w:cstheme="minorHAnsi"/>
          <w:sz w:val="24"/>
          <w:szCs w:val="24"/>
        </w:rPr>
        <w:t xml:space="preserve">Students in the Krogh seminar examine a major issue in international affairs and work on an independent research project related to that issue. This year’s theme centers on the politics, law, and economics of climate change. We will collectively study how climate change intersects with many of the other </w:t>
      </w:r>
      <w:r w:rsidR="00A1086E">
        <w:rPr>
          <w:rFonts w:cstheme="minorHAnsi"/>
          <w:sz w:val="24"/>
          <w:szCs w:val="24"/>
        </w:rPr>
        <w:t xml:space="preserve">issues we study in SFS such as </w:t>
      </w:r>
      <w:r>
        <w:rPr>
          <w:rFonts w:cstheme="minorHAnsi"/>
          <w:sz w:val="24"/>
          <w:szCs w:val="24"/>
        </w:rPr>
        <w:t>trade, capitalism,</w:t>
      </w:r>
      <w:r w:rsidRPr="00930332">
        <w:rPr>
          <w:rFonts w:cstheme="minorHAnsi"/>
          <w:sz w:val="24"/>
          <w:szCs w:val="24"/>
        </w:rPr>
        <w:t xml:space="preserve"> </w:t>
      </w:r>
      <w:r>
        <w:rPr>
          <w:rFonts w:cstheme="minorHAnsi"/>
          <w:sz w:val="24"/>
          <w:szCs w:val="24"/>
        </w:rPr>
        <w:t>democracy,</w:t>
      </w:r>
      <w:r w:rsidRPr="00930332">
        <w:rPr>
          <w:rFonts w:cstheme="minorHAnsi"/>
          <w:sz w:val="24"/>
          <w:szCs w:val="24"/>
        </w:rPr>
        <w:t xml:space="preserve"> human rights, </w:t>
      </w:r>
      <w:r w:rsidR="00A1086E">
        <w:rPr>
          <w:rFonts w:cstheme="minorHAnsi"/>
          <w:sz w:val="24"/>
          <w:szCs w:val="24"/>
        </w:rPr>
        <w:t>conflict and migration</w:t>
      </w:r>
      <w:r w:rsidRPr="00930332">
        <w:rPr>
          <w:rFonts w:cstheme="minorHAnsi"/>
          <w:sz w:val="24"/>
          <w:szCs w:val="24"/>
        </w:rPr>
        <w:t>. Students will then individually or in small groups produce research that focuses on a specific aspect of this broader theme</w:t>
      </w:r>
      <w:r w:rsidR="00A1086E">
        <w:rPr>
          <w:rFonts w:cstheme="minorHAnsi"/>
          <w:sz w:val="24"/>
          <w:szCs w:val="24"/>
        </w:rPr>
        <w:t xml:space="preserve"> or a specific country</w:t>
      </w:r>
      <w:r w:rsidRPr="00930332">
        <w:rPr>
          <w:rFonts w:cstheme="minorHAnsi"/>
          <w:sz w:val="24"/>
          <w:szCs w:val="24"/>
        </w:rPr>
        <w:t>. No prior in-depth knowledge of climate change issues is required.  Students who successfully complete the Krogh seminar will receive a Krogh medal upon graduation.</w:t>
      </w:r>
    </w:p>
    <w:p w:rsidR="00A1086E" w:rsidRDefault="00A1086E" w:rsidP="00794B35">
      <w:pPr>
        <w:spacing w:after="0" w:line="240" w:lineRule="auto"/>
        <w:rPr>
          <w:rFonts w:cstheme="minorHAnsi"/>
          <w:sz w:val="24"/>
          <w:szCs w:val="24"/>
        </w:rPr>
      </w:pPr>
    </w:p>
    <w:p w:rsidR="00A1086E" w:rsidRPr="00930332" w:rsidRDefault="00A1086E" w:rsidP="00794B35">
      <w:pPr>
        <w:spacing w:after="0" w:line="240" w:lineRule="auto"/>
        <w:rPr>
          <w:rFonts w:cstheme="minorHAnsi"/>
          <w:sz w:val="24"/>
          <w:szCs w:val="24"/>
        </w:rPr>
      </w:pPr>
      <w:r>
        <w:rPr>
          <w:rFonts w:cstheme="minorHAnsi"/>
          <w:sz w:val="24"/>
          <w:szCs w:val="24"/>
        </w:rPr>
        <w:t>We will start the course by reviewing the basic science of climate change and the global governance structures that are in place. The next three weeks cover political economy questions: can markets be created that price carbon emissions? How is trade affected by climate and how does trade affect climate? And, more radically, does the world have to end its commitment to capitalism to tackle climate change? We will then cover issues of democracy and justice. Is democracy equipped to tackle climate change? Is litigation an effective strategy to force governments to act? How do global redistributive justice issues affect climate governance? Finally, the last three weeks cover security issues; such as the politics of natural resources, conflict, migration, and great power politics.</w:t>
      </w:r>
    </w:p>
    <w:p w:rsidR="00794B35" w:rsidRPr="00930332" w:rsidRDefault="00794B35" w:rsidP="00794B35">
      <w:pPr>
        <w:spacing w:after="0" w:line="240" w:lineRule="auto"/>
        <w:rPr>
          <w:rFonts w:cstheme="minorHAnsi"/>
          <w:sz w:val="24"/>
          <w:szCs w:val="24"/>
        </w:rPr>
      </w:pPr>
    </w:p>
    <w:p w:rsidR="00794B35" w:rsidRPr="00930332" w:rsidRDefault="00794B35" w:rsidP="00794B35">
      <w:pPr>
        <w:spacing w:after="0" w:line="240" w:lineRule="auto"/>
        <w:rPr>
          <w:rFonts w:cstheme="minorHAnsi"/>
          <w:sz w:val="24"/>
          <w:szCs w:val="24"/>
        </w:rPr>
      </w:pPr>
      <w:r w:rsidRPr="00930332">
        <w:rPr>
          <w:rFonts w:cstheme="minorHAnsi"/>
          <w:sz w:val="24"/>
          <w:szCs w:val="24"/>
        </w:rPr>
        <w:lastRenderedPageBreak/>
        <w:t>In the second half of the course, each student will work on an independent research paper that explores how a country (or a small group of countries) is experiencing (some aspect) of these challenges. This paper can build on the data analyzed in class but can also bring in new (qualitative or quantitative) data or focus on a specific topic. So, the paper can bring multiple challenges together from the perspective of a single country (or small group of countries) and/or</w:t>
      </w:r>
      <w:r w:rsidR="00A1086E">
        <w:rPr>
          <w:rFonts w:cstheme="minorHAnsi"/>
          <w:sz w:val="24"/>
          <w:szCs w:val="24"/>
        </w:rPr>
        <w:t xml:space="preserve"> focus on</w:t>
      </w:r>
      <w:r w:rsidRPr="00930332">
        <w:rPr>
          <w:rFonts w:cstheme="minorHAnsi"/>
          <w:sz w:val="24"/>
          <w:szCs w:val="24"/>
        </w:rPr>
        <w:t xml:space="preserve"> a single issue. </w:t>
      </w:r>
    </w:p>
    <w:p w:rsidR="00794B35" w:rsidRDefault="00794B35" w:rsidP="00794B35">
      <w:pPr>
        <w:spacing w:after="0" w:line="240" w:lineRule="auto"/>
        <w:rPr>
          <w:rFonts w:cstheme="minorHAnsi"/>
          <w:sz w:val="24"/>
          <w:szCs w:val="24"/>
        </w:rPr>
      </w:pPr>
      <w:r w:rsidRPr="00930332">
        <w:rPr>
          <w:rFonts w:cstheme="minorHAnsi"/>
          <w:sz w:val="24"/>
          <w:szCs w:val="24"/>
        </w:rPr>
        <w:t xml:space="preserve"> </w:t>
      </w:r>
    </w:p>
    <w:p w:rsidR="00794B35" w:rsidRDefault="00794B35" w:rsidP="00794B35">
      <w:pPr>
        <w:spacing w:after="0" w:line="240" w:lineRule="auto"/>
        <w:rPr>
          <w:rFonts w:cstheme="minorHAnsi"/>
          <w:sz w:val="24"/>
          <w:szCs w:val="24"/>
        </w:rPr>
      </w:pPr>
      <w:r>
        <w:rPr>
          <w:rFonts w:cstheme="minorHAnsi"/>
          <w:sz w:val="24"/>
          <w:szCs w:val="24"/>
        </w:rPr>
        <w:t xml:space="preserve">Most classes will start with a brief lecture that ties together the </w:t>
      </w:r>
      <w:r w:rsidR="00A1086E">
        <w:rPr>
          <w:rFonts w:cstheme="minorHAnsi"/>
          <w:sz w:val="24"/>
          <w:szCs w:val="24"/>
        </w:rPr>
        <w:t xml:space="preserve">week’s </w:t>
      </w:r>
      <w:r>
        <w:rPr>
          <w:rFonts w:cstheme="minorHAnsi"/>
          <w:sz w:val="24"/>
          <w:szCs w:val="24"/>
        </w:rPr>
        <w:t>themes. We will then discuss the readings and broader issues raised by the lecture. The second part of each class will consist of data and group work.</w:t>
      </w:r>
      <w:r w:rsidR="00A1086E">
        <w:rPr>
          <w:rFonts w:cstheme="minorHAnsi"/>
          <w:sz w:val="24"/>
          <w:szCs w:val="24"/>
        </w:rPr>
        <w:t xml:space="preserve"> We will learn how to make some basic data visualizations using the software Tableau.</w:t>
      </w:r>
      <w:r>
        <w:rPr>
          <w:rFonts w:cstheme="minorHAnsi"/>
          <w:sz w:val="24"/>
          <w:szCs w:val="24"/>
        </w:rPr>
        <w:t xml:space="preserve"> In the first half of the semester, there will be two small group assignments, each ending with a short group presentation. In the last part of the semester, </w:t>
      </w:r>
      <w:r w:rsidR="00296DF8">
        <w:rPr>
          <w:rFonts w:cstheme="minorHAnsi"/>
          <w:sz w:val="24"/>
          <w:szCs w:val="24"/>
        </w:rPr>
        <w:t xml:space="preserve">students will work on their own projects in consultation with the professor. </w:t>
      </w:r>
    </w:p>
    <w:p w:rsidR="00296DF8" w:rsidRPr="00930332" w:rsidRDefault="00296DF8" w:rsidP="00794B35">
      <w:pPr>
        <w:spacing w:after="0" w:line="240" w:lineRule="auto"/>
        <w:rPr>
          <w:rFonts w:cstheme="minorHAnsi"/>
          <w:sz w:val="24"/>
          <w:szCs w:val="24"/>
        </w:rPr>
      </w:pPr>
    </w:p>
    <w:p w:rsidR="00794B35" w:rsidRPr="00930332" w:rsidRDefault="00794B35" w:rsidP="00794B35">
      <w:pPr>
        <w:spacing w:after="0" w:line="240" w:lineRule="auto"/>
        <w:rPr>
          <w:rFonts w:cstheme="minorHAnsi"/>
          <w:sz w:val="24"/>
          <w:szCs w:val="24"/>
        </w:rPr>
      </w:pPr>
      <w:r w:rsidRPr="00930332">
        <w:rPr>
          <w:rFonts w:cstheme="minorHAnsi"/>
          <w:sz w:val="24"/>
          <w:szCs w:val="24"/>
        </w:rPr>
        <w:t>The main goals of this class are that you learn:</w:t>
      </w:r>
    </w:p>
    <w:p w:rsidR="00794B35" w:rsidRPr="00930332" w:rsidRDefault="00794B35" w:rsidP="00794B35">
      <w:pPr>
        <w:spacing w:after="0" w:line="240" w:lineRule="auto"/>
        <w:rPr>
          <w:rFonts w:cstheme="minorHAnsi"/>
          <w:sz w:val="24"/>
          <w:szCs w:val="24"/>
        </w:rPr>
      </w:pPr>
    </w:p>
    <w:p w:rsidR="00794B35" w:rsidRPr="000B3171" w:rsidRDefault="00794B35" w:rsidP="00794B35">
      <w:pPr>
        <w:pStyle w:val="ListParagraph"/>
        <w:numPr>
          <w:ilvl w:val="0"/>
          <w:numId w:val="10"/>
        </w:numPr>
        <w:spacing w:after="0" w:line="240" w:lineRule="auto"/>
        <w:rPr>
          <w:rFonts w:cstheme="minorHAnsi"/>
          <w:sz w:val="24"/>
          <w:szCs w:val="24"/>
        </w:rPr>
      </w:pPr>
      <w:r>
        <w:rPr>
          <w:rFonts w:cstheme="minorHAnsi"/>
          <w:sz w:val="24"/>
          <w:szCs w:val="24"/>
        </w:rPr>
        <w:t>Understand how climate change interacts with a broad array of issues in international affairs.</w:t>
      </w:r>
    </w:p>
    <w:p w:rsidR="00794B35" w:rsidRPr="000B3171" w:rsidRDefault="00794B35" w:rsidP="00794B35">
      <w:pPr>
        <w:pStyle w:val="ListParagraph"/>
        <w:numPr>
          <w:ilvl w:val="0"/>
          <w:numId w:val="10"/>
        </w:numPr>
        <w:spacing w:after="0" w:line="240" w:lineRule="auto"/>
        <w:rPr>
          <w:rFonts w:cstheme="minorHAnsi"/>
          <w:sz w:val="24"/>
          <w:szCs w:val="24"/>
        </w:rPr>
      </w:pPr>
      <w:r w:rsidRPr="000B3171">
        <w:rPr>
          <w:rFonts w:cstheme="minorHAnsi"/>
          <w:sz w:val="24"/>
          <w:szCs w:val="24"/>
        </w:rPr>
        <w:t xml:space="preserve">Get up to speed on contemporary debates about </w:t>
      </w:r>
      <w:r>
        <w:rPr>
          <w:rFonts w:cstheme="minorHAnsi"/>
          <w:sz w:val="24"/>
          <w:szCs w:val="24"/>
        </w:rPr>
        <w:t>climate change</w:t>
      </w:r>
    </w:p>
    <w:p w:rsidR="00794B35" w:rsidRPr="000B3171" w:rsidRDefault="00794B35" w:rsidP="00794B35">
      <w:pPr>
        <w:pStyle w:val="ListParagraph"/>
        <w:numPr>
          <w:ilvl w:val="0"/>
          <w:numId w:val="10"/>
        </w:numPr>
        <w:spacing w:after="0" w:line="240" w:lineRule="auto"/>
        <w:rPr>
          <w:rFonts w:cstheme="minorHAnsi"/>
          <w:sz w:val="24"/>
          <w:szCs w:val="24"/>
        </w:rPr>
      </w:pPr>
      <w:r w:rsidRPr="000B3171">
        <w:rPr>
          <w:rFonts w:cstheme="minorHAnsi"/>
          <w:sz w:val="24"/>
          <w:szCs w:val="24"/>
        </w:rPr>
        <w:t xml:space="preserve">Develop a functional understanding of Tableau and </w:t>
      </w:r>
      <w:r>
        <w:rPr>
          <w:rFonts w:cstheme="minorHAnsi"/>
          <w:sz w:val="24"/>
          <w:szCs w:val="24"/>
        </w:rPr>
        <w:t>l</w:t>
      </w:r>
      <w:r w:rsidRPr="000B3171">
        <w:rPr>
          <w:rFonts w:cstheme="minorHAnsi"/>
          <w:sz w:val="24"/>
          <w:szCs w:val="24"/>
        </w:rPr>
        <w:t>earn how to make good visualizations of data;</w:t>
      </w:r>
    </w:p>
    <w:p w:rsidR="00794B35" w:rsidRPr="000B3171" w:rsidRDefault="00794B35" w:rsidP="00794B35">
      <w:pPr>
        <w:pStyle w:val="ListParagraph"/>
        <w:numPr>
          <w:ilvl w:val="0"/>
          <w:numId w:val="10"/>
        </w:numPr>
        <w:spacing w:after="0" w:line="240" w:lineRule="auto"/>
        <w:rPr>
          <w:rFonts w:cstheme="minorHAnsi"/>
          <w:sz w:val="24"/>
          <w:szCs w:val="24"/>
        </w:rPr>
      </w:pPr>
      <w:r w:rsidRPr="000B3171">
        <w:rPr>
          <w:rFonts w:cstheme="minorHAnsi"/>
          <w:sz w:val="24"/>
          <w:szCs w:val="24"/>
        </w:rPr>
        <w:t xml:space="preserve">Read, discuss, research, </w:t>
      </w:r>
      <w:proofErr w:type="gramStart"/>
      <w:r w:rsidRPr="000B3171">
        <w:rPr>
          <w:rFonts w:cstheme="minorHAnsi"/>
          <w:sz w:val="24"/>
          <w:szCs w:val="24"/>
        </w:rPr>
        <w:t>write</w:t>
      </w:r>
      <w:proofErr w:type="gramEnd"/>
      <w:r w:rsidRPr="000B3171">
        <w:rPr>
          <w:rFonts w:cstheme="minorHAnsi"/>
          <w:sz w:val="24"/>
          <w:szCs w:val="24"/>
        </w:rPr>
        <w:t>. You will learn how to do independent research using data.</w:t>
      </w:r>
    </w:p>
    <w:p w:rsidR="00794B35" w:rsidRPr="00930332" w:rsidRDefault="00794B35" w:rsidP="00794B35">
      <w:pPr>
        <w:spacing w:after="0" w:line="240" w:lineRule="auto"/>
        <w:rPr>
          <w:rFonts w:cstheme="minorHAnsi"/>
          <w:sz w:val="24"/>
          <w:szCs w:val="24"/>
        </w:rPr>
      </w:pPr>
      <w:r w:rsidRPr="00930332">
        <w:rPr>
          <w:rFonts w:cstheme="minorHAnsi"/>
          <w:sz w:val="24"/>
          <w:szCs w:val="24"/>
        </w:rPr>
        <w:t xml:space="preserve"> </w:t>
      </w:r>
    </w:p>
    <w:p w:rsidR="00794B35" w:rsidRPr="00930332" w:rsidRDefault="00794B35" w:rsidP="00794B35">
      <w:pPr>
        <w:spacing w:after="0" w:line="240" w:lineRule="auto"/>
        <w:rPr>
          <w:rFonts w:cstheme="minorHAnsi"/>
          <w:sz w:val="24"/>
          <w:szCs w:val="24"/>
        </w:rPr>
      </w:pPr>
    </w:p>
    <w:p w:rsidR="00794B35" w:rsidRPr="00042B2F" w:rsidRDefault="00794B35" w:rsidP="00794B35">
      <w:pPr>
        <w:spacing w:after="0" w:line="240" w:lineRule="auto"/>
        <w:rPr>
          <w:rFonts w:cstheme="minorHAnsi"/>
          <w:sz w:val="24"/>
          <w:szCs w:val="24"/>
          <w:u w:val="single"/>
        </w:rPr>
      </w:pPr>
      <w:r w:rsidRPr="00042B2F">
        <w:rPr>
          <w:rFonts w:cstheme="minorHAnsi"/>
          <w:sz w:val="24"/>
          <w:szCs w:val="24"/>
          <w:u w:val="single"/>
        </w:rPr>
        <w:t>Course Requirements</w:t>
      </w:r>
    </w:p>
    <w:p w:rsidR="00794B35" w:rsidRDefault="00794B35" w:rsidP="00794B35">
      <w:pPr>
        <w:spacing w:after="0" w:line="240" w:lineRule="auto"/>
        <w:rPr>
          <w:rFonts w:cstheme="minorHAnsi"/>
          <w:sz w:val="24"/>
          <w:szCs w:val="24"/>
        </w:rPr>
      </w:pPr>
    </w:p>
    <w:p w:rsidR="00794B35" w:rsidRPr="00930332" w:rsidRDefault="00794B35" w:rsidP="00794B35">
      <w:pPr>
        <w:spacing w:after="0" w:line="240" w:lineRule="auto"/>
        <w:rPr>
          <w:rFonts w:cstheme="minorHAnsi"/>
          <w:sz w:val="24"/>
          <w:szCs w:val="24"/>
        </w:rPr>
      </w:pPr>
      <w:r w:rsidRPr="00930332">
        <w:rPr>
          <w:rFonts w:cstheme="minorHAnsi"/>
          <w:sz w:val="24"/>
          <w:szCs w:val="24"/>
        </w:rPr>
        <w:t>Grading is based on three components:</w:t>
      </w:r>
    </w:p>
    <w:p w:rsidR="00794B35" w:rsidRPr="00930332" w:rsidRDefault="00794B35" w:rsidP="00794B35">
      <w:pPr>
        <w:spacing w:after="0" w:line="240" w:lineRule="auto"/>
        <w:rPr>
          <w:rFonts w:cstheme="minorHAnsi"/>
          <w:sz w:val="24"/>
          <w:szCs w:val="24"/>
        </w:rPr>
      </w:pPr>
    </w:p>
    <w:p w:rsidR="00794B35" w:rsidRDefault="00794B35" w:rsidP="00794B35">
      <w:pPr>
        <w:pStyle w:val="ListParagraph"/>
        <w:numPr>
          <w:ilvl w:val="0"/>
          <w:numId w:val="8"/>
        </w:numPr>
        <w:spacing w:after="0" w:line="240" w:lineRule="auto"/>
        <w:rPr>
          <w:rFonts w:cstheme="minorHAnsi"/>
          <w:sz w:val="24"/>
          <w:szCs w:val="24"/>
        </w:rPr>
      </w:pPr>
      <w:r w:rsidRPr="00042B2F">
        <w:rPr>
          <w:rFonts w:cstheme="minorHAnsi"/>
          <w:sz w:val="24"/>
          <w:szCs w:val="24"/>
          <w:u w:val="single"/>
        </w:rPr>
        <w:t>Class participation (2</w:t>
      </w:r>
      <w:r w:rsidR="00B3040C">
        <w:rPr>
          <w:rFonts w:cstheme="minorHAnsi"/>
          <w:sz w:val="24"/>
          <w:szCs w:val="24"/>
          <w:u w:val="single"/>
        </w:rPr>
        <w:t>5</w:t>
      </w:r>
      <w:r w:rsidRPr="00042B2F">
        <w:rPr>
          <w:rFonts w:cstheme="minorHAnsi"/>
          <w:sz w:val="24"/>
          <w:szCs w:val="24"/>
          <w:u w:val="single"/>
        </w:rPr>
        <w:t>%).</w:t>
      </w:r>
      <w:r w:rsidRPr="00042B2F">
        <w:rPr>
          <w:rFonts w:cstheme="minorHAnsi"/>
          <w:sz w:val="24"/>
          <w:szCs w:val="24"/>
        </w:rPr>
        <w:t xml:space="preserve"> This is a seminar, not a lecture course. Your contribution is essential. You are expected to come to class and to be prepared to discuss the week’s readings. In a small seminar like this, it is immediately obvious if you have not read or thought about the readings. Take notes from the readings. These will help you participate in seminar discussions. Class participation is graded not just on the frequency or volume of comments but also on how thoughtful those contributions are and evidence that the readings were considered.</w:t>
      </w:r>
    </w:p>
    <w:p w:rsidR="00794B35" w:rsidRDefault="00794B35" w:rsidP="00794B35">
      <w:pPr>
        <w:pStyle w:val="ListParagraph"/>
        <w:numPr>
          <w:ilvl w:val="0"/>
          <w:numId w:val="8"/>
        </w:numPr>
        <w:spacing w:after="0" w:line="240" w:lineRule="auto"/>
        <w:rPr>
          <w:rFonts w:cstheme="minorHAnsi"/>
          <w:sz w:val="24"/>
          <w:szCs w:val="24"/>
        </w:rPr>
      </w:pPr>
      <w:r w:rsidRPr="00042B2F">
        <w:rPr>
          <w:rFonts w:cstheme="minorHAnsi"/>
          <w:sz w:val="24"/>
          <w:szCs w:val="24"/>
          <w:u w:val="single"/>
        </w:rPr>
        <w:t>Group projects (1</w:t>
      </w:r>
      <w:r w:rsidR="00B3040C">
        <w:rPr>
          <w:rFonts w:cstheme="minorHAnsi"/>
          <w:sz w:val="24"/>
          <w:szCs w:val="24"/>
          <w:u w:val="single"/>
        </w:rPr>
        <w:t>0</w:t>
      </w:r>
      <w:r w:rsidRPr="00042B2F">
        <w:rPr>
          <w:rFonts w:cstheme="minorHAnsi"/>
          <w:sz w:val="24"/>
          <w:szCs w:val="24"/>
          <w:u w:val="single"/>
        </w:rPr>
        <w:t xml:space="preserve">%). </w:t>
      </w:r>
      <w:r w:rsidRPr="00042B2F">
        <w:rPr>
          <w:rFonts w:cstheme="minorHAnsi"/>
          <w:sz w:val="24"/>
          <w:szCs w:val="24"/>
        </w:rPr>
        <w:t>There will be t</w:t>
      </w:r>
      <w:r>
        <w:rPr>
          <w:rFonts w:cstheme="minorHAnsi"/>
          <w:sz w:val="24"/>
          <w:szCs w:val="24"/>
        </w:rPr>
        <w:t>wo small group projects</w:t>
      </w:r>
      <w:r w:rsidR="00B3040C">
        <w:rPr>
          <w:rFonts w:cstheme="minorHAnsi"/>
          <w:sz w:val="24"/>
          <w:szCs w:val="24"/>
        </w:rPr>
        <w:t xml:space="preserve"> in which you work collaboratively on how a specific country is affected by the issues discussed in the economics and rights/democracy portions of the class. You can work on these projects during class.</w:t>
      </w:r>
    </w:p>
    <w:p w:rsidR="00794B35" w:rsidRPr="00042B2F" w:rsidRDefault="00794B35" w:rsidP="00794B35">
      <w:pPr>
        <w:pStyle w:val="ListParagraph"/>
        <w:numPr>
          <w:ilvl w:val="0"/>
          <w:numId w:val="8"/>
        </w:numPr>
        <w:spacing w:after="0" w:line="240" w:lineRule="auto"/>
        <w:rPr>
          <w:rFonts w:cstheme="minorHAnsi"/>
          <w:sz w:val="24"/>
          <w:szCs w:val="24"/>
        </w:rPr>
      </w:pPr>
      <w:r w:rsidRPr="00042B2F">
        <w:rPr>
          <w:rFonts w:cstheme="minorHAnsi"/>
          <w:sz w:val="24"/>
          <w:szCs w:val="24"/>
          <w:u w:val="single"/>
        </w:rPr>
        <w:t xml:space="preserve">Final </w:t>
      </w:r>
      <w:proofErr w:type="gramStart"/>
      <w:r w:rsidRPr="00042B2F">
        <w:rPr>
          <w:rFonts w:cstheme="minorHAnsi"/>
          <w:sz w:val="24"/>
          <w:szCs w:val="24"/>
          <w:u w:val="single"/>
        </w:rPr>
        <w:t>paper</w:t>
      </w:r>
      <w:r w:rsidR="00B3040C">
        <w:rPr>
          <w:rFonts w:cstheme="minorHAnsi"/>
          <w:sz w:val="24"/>
          <w:szCs w:val="24"/>
          <w:u w:val="single"/>
        </w:rPr>
        <w:t xml:space="preserve"> </w:t>
      </w:r>
      <w:r w:rsidRPr="00042B2F">
        <w:rPr>
          <w:rFonts w:cstheme="minorHAnsi"/>
          <w:sz w:val="24"/>
          <w:szCs w:val="24"/>
          <w:u w:val="single"/>
        </w:rPr>
        <w:t xml:space="preserve"> (</w:t>
      </w:r>
      <w:proofErr w:type="gramEnd"/>
      <w:r w:rsidRPr="00042B2F">
        <w:rPr>
          <w:rFonts w:cstheme="minorHAnsi"/>
          <w:sz w:val="24"/>
          <w:szCs w:val="24"/>
          <w:u w:val="single"/>
        </w:rPr>
        <w:t>65%):</w:t>
      </w:r>
      <w:r w:rsidRPr="00042B2F">
        <w:rPr>
          <w:rFonts w:cstheme="minorHAnsi"/>
          <w:sz w:val="24"/>
          <w:szCs w:val="24"/>
        </w:rPr>
        <w:t xml:space="preserve"> Each student will complete a final research project. There are three stages: a </w:t>
      </w:r>
      <w:r w:rsidR="00296DF8">
        <w:rPr>
          <w:rFonts w:cstheme="minorHAnsi"/>
          <w:sz w:val="24"/>
          <w:szCs w:val="24"/>
        </w:rPr>
        <w:t>1-2</w:t>
      </w:r>
      <w:r w:rsidRPr="00042B2F">
        <w:rPr>
          <w:rFonts w:cstheme="minorHAnsi"/>
          <w:sz w:val="24"/>
          <w:szCs w:val="24"/>
        </w:rPr>
        <w:t xml:space="preserve"> page research proposal</w:t>
      </w:r>
      <w:r w:rsidR="00296DF8">
        <w:rPr>
          <w:rFonts w:cstheme="minorHAnsi"/>
          <w:sz w:val="24"/>
          <w:szCs w:val="24"/>
        </w:rPr>
        <w:t xml:space="preserve"> (due March 28)</w:t>
      </w:r>
      <w:r w:rsidRPr="00042B2F">
        <w:rPr>
          <w:rFonts w:cstheme="minorHAnsi"/>
          <w:sz w:val="24"/>
          <w:szCs w:val="24"/>
        </w:rPr>
        <w:t>, a presentation (5%), and a</w:t>
      </w:r>
      <w:r w:rsidR="00B3040C">
        <w:rPr>
          <w:rFonts w:cstheme="minorHAnsi"/>
          <w:sz w:val="24"/>
          <w:szCs w:val="24"/>
        </w:rPr>
        <w:t xml:space="preserve"> final </w:t>
      </w:r>
      <w:r w:rsidR="00B3040C">
        <w:rPr>
          <w:rFonts w:cstheme="minorHAnsi"/>
          <w:sz w:val="24"/>
          <w:szCs w:val="24"/>
        </w:rPr>
        <w:lastRenderedPageBreak/>
        <w:t>paper/project delivery (6</w:t>
      </w:r>
      <w:r w:rsidRPr="00042B2F">
        <w:rPr>
          <w:rFonts w:cstheme="minorHAnsi"/>
          <w:sz w:val="24"/>
          <w:szCs w:val="24"/>
        </w:rPr>
        <w:t xml:space="preserve">0%). The final deliverable </w:t>
      </w:r>
      <w:r w:rsidR="00B3040C">
        <w:rPr>
          <w:rFonts w:cstheme="minorHAnsi"/>
          <w:sz w:val="24"/>
          <w:szCs w:val="24"/>
        </w:rPr>
        <w:t>will</w:t>
      </w:r>
      <w:r w:rsidRPr="00042B2F">
        <w:rPr>
          <w:rFonts w:cstheme="minorHAnsi"/>
          <w:sz w:val="24"/>
          <w:szCs w:val="24"/>
        </w:rPr>
        <w:t xml:space="preserve"> be a research paper of around 20</w:t>
      </w:r>
      <w:r w:rsidR="00B3040C">
        <w:rPr>
          <w:rFonts w:cstheme="minorHAnsi"/>
          <w:sz w:val="24"/>
          <w:szCs w:val="24"/>
        </w:rPr>
        <w:t>-25 pages (double spaced)</w:t>
      </w:r>
      <w:r w:rsidRPr="00042B2F">
        <w:rPr>
          <w:rFonts w:cstheme="minorHAnsi"/>
          <w:sz w:val="24"/>
          <w:szCs w:val="24"/>
        </w:rPr>
        <w:t>.</w:t>
      </w:r>
      <w:r w:rsidR="00B3040C">
        <w:rPr>
          <w:rFonts w:cstheme="minorHAnsi"/>
          <w:sz w:val="24"/>
          <w:szCs w:val="24"/>
        </w:rPr>
        <w:t xml:space="preserve"> Details will be discussed in class.</w:t>
      </w:r>
    </w:p>
    <w:p w:rsidR="00794B35" w:rsidRPr="00930332" w:rsidRDefault="00794B35" w:rsidP="00794B35">
      <w:pPr>
        <w:spacing w:after="0" w:line="240" w:lineRule="auto"/>
        <w:rPr>
          <w:rFonts w:cstheme="minorHAnsi"/>
          <w:sz w:val="24"/>
          <w:szCs w:val="24"/>
        </w:rPr>
      </w:pPr>
      <w:r w:rsidRPr="00930332">
        <w:rPr>
          <w:rFonts w:cstheme="minorHAnsi"/>
          <w:sz w:val="24"/>
          <w:szCs w:val="24"/>
        </w:rPr>
        <w:t xml:space="preserve"> </w:t>
      </w:r>
    </w:p>
    <w:p w:rsidR="00794B35" w:rsidRPr="00042B2F" w:rsidRDefault="00794B35" w:rsidP="00794B35">
      <w:pPr>
        <w:spacing w:after="0" w:line="240" w:lineRule="auto"/>
        <w:rPr>
          <w:rFonts w:cstheme="minorHAnsi"/>
          <w:sz w:val="24"/>
          <w:szCs w:val="24"/>
          <w:u w:val="single"/>
        </w:rPr>
      </w:pPr>
      <w:r w:rsidRPr="00042B2F">
        <w:rPr>
          <w:rFonts w:cstheme="minorHAnsi"/>
          <w:sz w:val="24"/>
          <w:szCs w:val="24"/>
          <w:u w:val="single"/>
        </w:rPr>
        <w:t>Professor Commitments</w:t>
      </w:r>
    </w:p>
    <w:p w:rsidR="00794B35" w:rsidRPr="00930332" w:rsidRDefault="00794B35" w:rsidP="00794B35">
      <w:pPr>
        <w:spacing w:after="0" w:line="240" w:lineRule="auto"/>
        <w:rPr>
          <w:rFonts w:cstheme="minorHAnsi"/>
          <w:sz w:val="24"/>
          <w:szCs w:val="24"/>
        </w:rPr>
      </w:pPr>
    </w:p>
    <w:p w:rsidR="00794B35" w:rsidRPr="00930332" w:rsidRDefault="00794B35" w:rsidP="00794B35">
      <w:pPr>
        <w:spacing w:after="0" w:line="240" w:lineRule="auto"/>
        <w:rPr>
          <w:rFonts w:cstheme="minorHAnsi"/>
          <w:sz w:val="24"/>
          <w:szCs w:val="24"/>
        </w:rPr>
      </w:pPr>
      <w:r w:rsidRPr="00930332">
        <w:rPr>
          <w:rFonts w:cstheme="minorHAnsi"/>
          <w:sz w:val="24"/>
          <w:szCs w:val="24"/>
        </w:rPr>
        <w:t>The COVID-19 pandemic has, among others, created a challenging learning environment for all of us. I am committed to being:</w:t>
      </w:r>
    </w:p>
    <w:p w:rsidR="00794B35" w:rsidRPr="00930332" w:rsidRDefault="00794B35" w:rsidP="00794B35">
      <w:pPr>
        <w:spacing w:after="0" w:line="240" w:lineRule="auto"/>
        <w:rPr>
          <w:rFonts w:cstheme="minorHAnsi"/>
          <w:sz w:val="24"/>
          <w:szCs w:val="24"/>
        </w:rPr>
      </w:pPr>
    </w:p>
    <w:p w:rsidR="00794B35" w:rsidRPr="00042B2F" w:rsidRDefault="00794B35" w:rsidP="00794B35">
      <w:pPr>
        <w:pStyle w:val="ListParagraph"/>
        <w:numPr>
          <w:ilvl w:val="0"/>
          <w:numId w:val="9"/>
        </w:numPr>
        <w:spacing w:after="0" w:line="240" w:lineRule="auto"/>
        <w:rPr>
          <w:rFonts w:cstheme="minorHAnsi"/>
          <w:sz w:val="24"/>
          <w:szCs w:val="24"/>
        </w:rPr>
      </w:pPr>
      <w:r w:rsidRPr="00042B2F">
        <w:rPr>
          <w:rFonts w:cstheme="minorHAnsi"/>
          <w:sz w:val="24"/>
          <w:szCs w:val="24"/>
          <w:u w:val="single"/>
        </w:rPr>
        <w:t>Accessible:</w:t>
      </w:r>
      <w:r>
        <w:rPr>
          <w:rFonts w:cstheme="minorHAnsi"/>
          <w:sz w:val="24"/>
          <w:szCs w:val="24"/>
          <w:u w:val="single"/>
        </w:rPr>
        <w:t xml:space="preserve"> Y</w:t>
      </w:r>
      <w:r w:rsidRPr="00042B2F">
        <w:rPr>
          <w:rFonts w:cstheme="minorHAnsi"/>
          <w:sz w:val="24"/>
          <w:szCs w:val="24"/>
        </w:rPr>
        <w:t>ou can always sign up for my office hours, wh</w:t>
      </w:r>
      <w:r>
        <w:rPr>
          <w:rFonts w:cstheme="minorHAnsi"/>
          <w:sz w:val="24"/>
          <w:szCs w:val="24"/>
        </w:rPr>
        <w:t>ich will be scheduled regularly and conducted hybrid (your choice to attend on-line or in-person).</w:t>
      </w:r>
    </w:p>
    <w:p w:rsidR="00794B35" w:rsidRPr="00042B2F" w:rsidRDefault="00794B35" w:rsidP="00794B35">
      <w:pPr>
        <w:pStyle w:val="ListParagraph"/>
        <w:numPr>
          <w:ilvl w:val="0"/>
          <w:numId w:val="9"/>
        </w:numPr>
        <w:spacing w:after="0" w:line="240" w:lineRule="auto"/>
        <w:rPr>
          <w:rFonts w:cstheme="minorHAnsi"/>
          <w:sz w:val="24"/>
          <w:szCs w:val="24"/>
        </w:rPr>
      </w:pPr>
      <w:r w:rsidRPr="00042B2F">
        <w:rPr>
          <w:rFonts w:cstheme="minorHAnsi"/>
          <w:sz w:val="24"/>
          <w:szCs w:val="24"/>
          <w:u w:val="single"/>
        </w:rPr>
        <w:t>Flexible</w:t>
      </w:r>
      <w:r w:rsidRPr="00042B2F">
        <w:rPr>
          <w:rFonts w:cstheme="minorHAnsi"/>
          <w:sz w:val="24"/>
          <w:szCs w:val="24"/>
        </w:rPr>
        <w:t>: if you face obstacles in completing the work</w:t>
      </w:r>
      <w:r>
        <w:rPr>
          <w:rFonts w:cstheme="minorHAnsi"/>
          <w:sz w:val="24"/>
          <w:szCs w:val="24"/>
        </w:rPr>
        <w:t xml:space="preserve"> or attending class</w:t>
      </w:r>
      <w:r w:rsidRPr="00042B2F">
        <w:rPr>
          <w:rFonts w:cstheme="minorHAnsi"/>
          <w:sz w:val="24"/>
          <w:szCs w:val="24"/>
        </w:rPr>
        <w:t>, let me know with as much advance notice as possible and I will do my best to accommodate your needs. I may adjust the mode of instruction or requirements as the semester moves along depending on how well certain activities are working.</w:t>
      </w:r>
    </w:p>
    <w:p w:rsidR="00794B35" w:rsidRPr="00042B2F" w:rsidRDefault="00794B35" w:rsidP="00794B35">
      <w:pPr>
        <w:pStyle w:val="ListParagraph"/>
        <w:numPr>
          <w:ilvl w:val="0"/>
          <w:numId w:val="9"/>
        </w:numPr>
        <w:spacing w:after="0" w:line="240" w:lineRule="auto"/>
        <w:rPr>
          <w:rFonts w:cstheme="minorHAnsi"/>
          <w:sz w:val="24"/>
          <w:szCs w:val="24"/>
        </w:rPr>
      </w:pPr>
      <w:r w:rsidRPr="00042B2F">
        <w:rPr>
          <w:rFonts w:cstheme="minorHAnsi"/>
          <w:sz w:val="24"/>
          <w:szCs w:val="24"/>
          <w:u w:val="single"/>
        </w:rPr>
        <w:t>Responsive:</w:t>
      </w:r>
      <w:r w:rsidRPr="00042B2F">
        <w:rPr>
          <w:rFonts w:cstheme="minorHAnsi"/>
          <w:sz w:val="24"/>
          <w:szCs w:val="24"/>
        </w:rPr>
        <w:t xml:space="preserve"> I’ll respond to your emails as promptly as possible and I am open to feedback as the semester is moving along.</w:t>
      </w:r>
    </w:p>
    <w:p w:rsidR="00794B35" w:rsidRPr="00930332" w:rsidRDefault="00794B35" w:rsidP="00794B35">
      <w:pPr>
        <w:spacing w:after="0" w:line="240" w:lineRule="auto"/>
        <w:rPr>
          <w:rFonts w:cstheme="minorHAnsi"/>
          <w:sz w:val="24"/>
          <w:szCs w:val="24"/>
        </w:rPr>
      </w:pPr>
      <w:r w:rsidRPr="00930332">
        <w:rPr>
          <w:rFonts w:cstheme="minorHAnsi"/>
          <w:sz w:val="24"/>
          <w:szCs w:val="24"/>
        </w:rPr>
        <w:t xml:space="preserve"> </w:t>
      </w:r>
    </w:p>
    <w:p w:rsidR="00794B35" w:rsidRPr="00930332" w:rsidRDefault="00794B35" w:rsidP="00794B35">
      <w:pPr>
        <w:spacing w:after="0" w:line="240" w:lineRule="auto"/>
        <w:rPr>
          <w:rFonts w:cstheme="minorHAnsi"/>
          <w:sz w:val="24"/>
          <w:szCs w:val="24"/>
        </w:rPr>
      </w:pPr>
      <w:r w:rsidRPr="00930332">
        <w:rPr>
          <w:rFonts w:cstheme="minorHAnsi"/>
          <w:sz w:val="24"/>
          <w:szCs w:val="24"/>
        </w:rPr>
        <w:t>I am confident we will overcome the challenges of the remote environment</w:t>
      </w:r>
      <w:r w:rsidR="00B3040C">
        <w:rPr>
          <w:rFonts w:cstheme="minorHAnsi"/>
          <w:sz w:val="24"/>
          <w:szCs w:val="24"/>
        </w:rPr>
        <w:t xml:space="preserve"> </w:t>
      </w:r>
      <w:r>
        <w:rPr>
          <w:rFonts w:cstheme="minorHAnsi"/>
          <w:sz w:val="24"/>
          <w:szCs w:val="24"/>
        </w:rPr>
        <w:t>at the start of the semester</w:t>
      </w:r>
      <w:r w:rsidRPr="00930332">
        <w:rPr>
          <w:rFonts w:cstheme="minorHAnsi"/>
          <w:sz w:val="24"/>
          <w:szCs w:val="24"/>
        </w:rPr>
        <w:t xml:space="preserve"> and that we will have an engaging semester while achieving our learning objectives for the course.</w:t>
      </w:r>
    </w:p>
    <w:p w:rsidR="00794B35" w:rsidRPr="00930332" w:rsidRDefault="00794B35" w:rsidP="00794B35">
      <w:pPr>
        <w:spacing w:after="0" w:line="240" w:lineRule="auto"/>
        <w:rPr>
          <w:rFonts w:cstheme="minorHAnsi"/>
          <w:sz w:val="24"/>
          <w:szCs w:val="24"/>
        </w:rPr>
      </w:pPr>
    </w:p>
    <w:p w:rsidR="00794B35" w:rsidRPr="00930332" w:rsidRDefault="00794B35" w:rsidP="00794B35">
      <w:pPr>
        <w:spacing w:after="0" w:line="240" w:lineRule="auto"/>
        <w:rPr>
          <w:rFonts w:cstheme="minorHAnsi"/>
          <w:sz w:val="24"/>
          <w:szCs w:val="24"/>
        </w:rPr>
      </w:pPr>
      <w:r w:rsidRPr="00930332">
        <w:rPr>
          <w:rFonts w:cstheme="minorHAnsi"/>
          <w:sz w:val="24"/>
          <w:szCs w:val="24"/>
        </w:rPr>
        <w:t xml:space="preserve"> </w:t>
      </w:r>
    </w:p>
    <w:p w:rsidR="00794B35" w:rsidRPr="00042B2F" w:rsidRDefault="00794B35" w:rsidP="00794B35">
      <w:pPr>
        <w:spacing w:after="0" w:line="240" w:lineRule="auto"/>
        <w:rPr>
          <w:rFonts w:cstheme="minorHAnsi"/>
          <w:sz w:val="24"/>
          <w:szCs w:val="24"/>
          <w:u w:val="single"/>
        </w:rPr>
      </w:pPr>
      <w:r w:rsidRPr="00042B2F">
        <w:rPr>
          <w:rFonts w:cstheme="minorHAnsi"/>
          <w:sz w:val="24"/>
          <w:szCs w:val="24"/>
          <w:u w:val="single"/>
        </w:rPr>
        <w:t>General Policies</w:t>
      </w:r>
    </w:p>
    <w:p w:rsidR="00794B35" w:rsidRPr="00930332" w:rsidRDefault="00794B35" w:rsidP="00794B35">
      <w:pPr>
        <w:spacing w:after="0" w:line="240" w:lineRule="auto"/>
        <w:rPr>
          <w:rFonts w:cstheme="minorHAnsi"/>
          <w:sz w:val="24"/>
          <w:szCs w:val="24"/>
        </w:rPr>
      </w:pPr>
    </w:p>
    <w:p w:rsidR="00794B35" w:rsidRDefault="00794B35" w:rsidP="00794B35">
      <w:pPr>
        <w:spacing w:after="0" w:line="240" w:lineRule="auto"/>
        <w:rPr>
          <w:rFonts w:cstheme="minorHAnsi"/>
          <w:sz w:val="24"/>
          <w:szCs w:val="24"/>
        </w:rPr>
      </w:pPr>
      <w:r w:rsidRPr="00930332">
        <w:rPr>
          <w:rFonts w:cstheme="minorHAnsi"/>
          <w:sz w:val="24"/>
          <w:szCs w:val="24"/>
        </w:rPr>
        <w:t>You need to provide adequate citations for the articles/books/internet resources you use in an essay. Your citations should be in a consistent style. If you are uncertain about exactly how to do this, there are many online guides that may help (e.g.: http://www.liu.edu/cwis/cwp/library/workshop/citation.htm (Links to an external site.)). It is time well spent to learn how to properly reference secondary literature and primary sources as it increases the professional appearance of your essays.</w:t>
      </w:r>
    </w:p>
    <w:p w:rsidR="00794B35" w:rsidRPr="00930332" w:rsidRDefault="00794B35" w:rsidP="00794B35">
      <w:pPr>
        <w:spacing w:after="0" w:line="240" w:lineRule="auto"/>
        <w:rPr>
          <w:rFonts w:cstheme="minorHAnsi"/>
          <w:sz w:val="24"/>
          <w:szCs w:val="24"/>
        </w:rPr>
      </w:pPr>
    </w:p>
    <w:p w:rsidR="00794B35" w:rsidRPr="00930332" w:rsidRDefault="00794B35" w:rsidP="00794B35">
      <w:pPr>
        <w:spacing w:after="0" w:line="240" w:lineRule="auto"/>
        <w:rPr>
          <w:rFonts w:cstheme="minorHAnsi"/>
          <w:sz w:val="24"/>
          <w:szCs w:val="24"/>
        </w:rPr>
      </w:pPr>
      <w:r w:rsidRPr="00930332">
        <w:rPr>
          <w:rFonts w:cstheme="minorHAnsi"/>
          <w:sz w:val="24"/>
          <w:szCs w:val="24"/>
        </w:rPr>
        <w:t>Please familiarize yourself with Georgetown’s honor system. Write in your own words! Plagiarism includes cutting and pasting chunks of text from internet sources. Even if you change a few words, it’s still plagiarism. For more detailed information, see http://researchguides.dml.georgetown.edu/content.php?pid=305653&amp;sid=4666346 (Links to an external site.) and especially here: http://guides.sfsq.georgetown.edu/c.php?g=40484&amp;p=257322 (Links to an external site.)</w:t>
      </w:r>
    </w:p>
    <w:p w:rsidR="00794B35" w:rsidRPr="00930332" w:rsidRDefault="00794B35" w:rsidP="00794B35">
      <w:pPr>
        <w:spacing w:after="0" w:line="240" w:lineRule="auto"/>
        <w:rPr>
          <w:rFonts w:cstheme="minorHAnsi"/>
          <w:sz w:val="24"/>
          <w:szCs w:val="24"/>
        </w:rPr>
      </w:pPr>
    </w:p>
    <w:p w:rsidR="00794B35" w:rsidRDefault="00794B35">
      <w:pPr>
        <w:rPr>
          <w:b/>
          <w:sz w:val="32"/>
          <w:szCs w:val="32"/>
        </w:rPr>
      </w:pPr>
    </w:p>
    <w:p w:rsidR="002A5CF0" w:rsidRPr="00AF2E42" w:rsidRDefault="00245492">
      <w:pPr>
        <w:rPr>
          <w:b/>
          <w:sz w:val="32"/>
          <w:szCs w:val="32"/>
        </w:rPr>
      </w:pPr>
      <w:r w:rsidRPr="00AF2E42">
        <w:rPr>
          <w:b/>
          <w:sz w:val="32"/>
          <w:szCs w:val="32"/>
        </w:rPr>
        <w:t>Readings</w:t>
      </w:r>
    </w:p>
    <w:p w:rsidR="00245492" w:rsidRDefault="00AF2E42">
      <w:r>
        <w:t>These readings are subject to changes. I will regularly a</w:t>
      </w:r>
      <w:r w:rsidR="00B5072A">
        <w:t xml:space="preserve">dd short articles or explainers and I may replace articles. Many of the readings are general overview articles that will discuss research on specific </w:t>
      </w:r>
      <w:r w:rsidR="00B5072A">
        <w:lastRenderedPageBreak/>
        <w:t>countries or policies that may be relevant for your paper. Most weeks have three or four longer articles and some shorter newspaper articles or summaries of research.</w:t>
      </w:r>
    </w:p>
    <w:sdt>
      <w:sdtPr>
        <w:rPr>
          <w:rFonts w:asciiTheme="minorHAnsi" w:eastAsiaTheme="minorHAnsi" w:hAnsiTheme="minorHAnsi" w:cstheme="minorBidi"/>
          <w:color w:val="auto"/>
          <w:sz w:val="22"/>
          <w:szCs w:val="22"/>
        </w:rPr>
        <w:id w:val="-1430503877"/>
        <w:docPartObj>
          <w:docPartGallery w:val="Table of Contents"/>
          <w:docPartUnique/>
        </w:docPartObj>
      </w:sdtPr>
      <w:sdtEndPr>
        <w:rPr>
          <w:b/>
          <w:bCs/>
          <w:noProof/>
        </w:rPr>
      </w:sdtEndPr>
      <w:sdtContent>
        <w:p w:rsidR="00B5072A" w:rsidRDefault="00B5072A">
          <w:pPr>
            <w:pStyle w:val="TOCHeading"/>
          </w:pPr>
          <w:r>
            <w:t>Outline</w:t>
          </w:r>
        </w:p>
        <w:p w:rsidR="000F3EAE" w:rsidRDefault="00B5072A">
          <w:pPr>
            <w:pStyle w:val="TOC1"/>
            <w:tabs>
              <w:tab w:val="right" w:leader="dot" w:pos="9350"/>
            </w:tabs>
            <w:rPr>
              <w:rFonts w:eastAsiaTheme="minorEastAsia"/>
              <w:noProof/>
            </w:rPr>
          </w:pPr>
          <w:r>
            <w:fldChar w:fldCharType="begin"/>
          </w:r>
          <w:r>
            <w:instrText xml:space="preserve"> TOC \o "1-3" \h \z \u </w:instrText>
          </w:r>
          <w:r>
            <w:fldChar w:fldCharType="separate"/>
          </w:r>
          <w:bookmarkStart w:id="0" w:name="_GoBack"/>
          <w:bookmarkEnd w:id="0"/>
          <w:r w:rsidR="000F3EAE" w:rsidRPr="00B80305">
            <w:rPr>
              <w:rStyle w:val="Hyperlink"/>
              <w:noProof/>
            </w:rPr>
            <w:fldChar w:fldCharType="begin"/>
          </w:r>
          <w:r w:rsidR="000F3EAE" w:rsidRPr="00B80305">
            <w:rPr>
              <w:rStyle w:val="Hyperlink"/>
              <w:noProof/>
            </w:rPr>
            <w:instrText xml:space="preserve"> </w:instrText>
          </w:r>
          <w:r w:rsidR="000F3EAE">
            <w:rPr>
              <w:noProof/>
            </w:rPr>
            <w:instrText>HYPERLINK \l "_Toc94598635"</w:instrText>
          </w:r>
          <w:r w:rsidR="000F3EAE" w:rsidRPr="00B80305">
            <w:rPr>
              <w:rStyle w:val="Hyperlink"/>
              <w:noProof/>
            </w:rPr>
            <w:instrText xml:space="preserve"> </w:instrText>
          </w:r>
          <w:r w:rsidR="000F3EAE" w:rsidRPr="00B80305">
            <w:rPr>
              <w:rStyle w:val="Hyperlink"/>
              <w:noProof/>
            </w:rPr>
          </w:r>
          <w:r w:rsidR="000F3EAE" w:rsidRPr="00B80305">
            <w:rPr>
              <w:rStyle w:val="Hyperlink"/>
              <w:noProof/>
            </w:rPr>
            <w:fldChar w:fldCharType="separate"/>
          </w:r>
          <w:r w:rsidR="000F3EAE" w:rsidRPr="00B80305">
            <w:rPr>
              <w:rStyle w:val="Hyperlink"/>
              <w:noProof/>
            </w:rPr>
            <w:t>January 12</w:t>
          </w:r>
          <w:r w:rsidR="000F3EAE" w:rsidRPr="00B80305">
            <w:rPr>
              <w:rStyle w:val="Hyperlink"/>
              <w:noProof/>
              <w:vertAlign w:val="superscript"/>
            </w:rPr>
            <w:t>th</w:t>
          </w:r>
          <w:r w:rsidR="000F3EAE" w:rsidRPr="00B80305">
            <w:rPr>
              <w:rStyle w:val="Hyperlink"/>
              <w:noProof/>
            </w:rPr>
            <w:t>: Introduction</w:t>
          </w:r>
          <w:r w:rsidR="000F3EAE">
            <w:rPr>
              <w:noProof/>
              <w:webHidden/>
            </w:rPr>
            <w:tab/>
          </w:r>
          <w:r w:rsidR="000F3EAE">
            <w:rPr>
              <w:noProof/>
              <w:webHidden/>
            </w:rPr>
            <w:fldChar w:fldCharType="begin"/>
          </w:r>
          <w:r w:rsidR="000F3EAE">
            <w:rPr>
              <w:noProof/>
              <w:webHidden/>
            </w:rPr>
            <w:instrText xml:space="preserve"> PAGEREF _Toc94598635 \h </w:instrText>
          </w:r>
          <w:r w:rsidR="000F3EAE">
            <w:rPr>
              <w:noProof/>
              <w:webHidden/>
            </w:rPr>
          </w:r>
          <w:r w:rsidR="000F3EAE">
            <w:rPr>
              <w:noProof/>
              <w:webHidden/>
            </w:rPr>
            <w:fldChar w:fldCharType="separate"/>
          </w:r>
          <w:r w:rsidR="000F3EAE">
            <w:rPr>
              <w:noProof/>
              <w:webHidden/>
            </w:rPr>
            <w:t>4</w:t>
          </w:r>
          <w:r w:rsidR="000F3EAE">
            <w:rPr>
              <w:noProof/>
              <w:webHidden/>
            </w:rPr>
            <w:fldChar w:fldCharType="end"/>
          </w:r>
          <w:r w:rsidR="000F3EAE" w:rsidRPr="00B80305">
            <w:rPr>
              <w:rStyle w:val="Hyperlink"/>
              <w:noProof/>
            </w:rPr>
            <w:fldChar w:fldCharType="end"/>
          </w:r>
        </w:p>
        <w:p w:rsidR="000F3EAE" w:rsidRDefault="000F3EAE">
          <w:pPr>
            <w:pStyle w:val="TOC1"/>
            <w:tabs>
              <w:tab w:val="right" w:leader="dot" w:pos="9350"/>
            </w:tabs>
            <w:rPr>
              <w:rFonts w:eastAsiaTheme="minorEastAsia"/>
              <w:noProof/>
            </w:rPr>
          </w:pPr>
          <w:hyperlink w:anchor="_Toc94598636" w:history="1">
            <w:r w:rsidRPr="00B80305">
              <w:rPr>
                <w:rStyle w:val="Hyperlink"/>
                <w:noProof/>
              </w:rPr>
              <w:t>January 17: MLK day</w:t>
            </w:r>
            <w:r>
              <w:rPr>
                <w:noProof/>
                <w:webHidden/>
              </w:rPr>
              <w:tab/>
            </w:r>
            <w:r>
              <w:rPr>
                <w:noProof/>
                <w:webHidden/>
              </w:rPr>
              <w:fldChar w:fldCharType="begin"/>
            </w:r>
            <w:r>
              <w:rPr>
                <w:noProof/>
                <w:webHidden/>
              </w:rPr>
              <w:instrText xml:space="preserve"> PAGEREF _Toc94598636 \h </w:instrText>
            </w:r>
            <w:r>
              <w:rPr>
                <w:noProof/>
                <w:webHidden/>
              </w:rPr>
            </w:r>
            <w:r>
              <w:rPr>
                <w:noProof/>
                <w:webHidden/>
              </w:rPr>
              <w:fldChar w:fldCharType="separate"/>
            </w:r>
            <w:r>
              <w:rPr>
                <w:noProof/>
                <w:webHidden/>
              </w:rPr>
              <w:t>4</w:t>
            </w:r>
            <w:r>
              <w:rPr>
                <w:noProof/>
                <w:webHidden/>
              </w:rPr>
              <w:fldChar w:fldCharType="end"/>
            </w:r>
          </w:hyperlink>
        </w:p>
        <w:p w:rsidR="000F3EAE" w:rsidRDefault="000F3EAE">
          <w:pPr>
            <w:pStyle w:val="TOC1"/>
            <w:tabs>
              <w:tab w:val="right" w:leader="dot" w:pos="9350"/>
            </w:tabs>
            <w:rPr>
              <w:rFonts w:eastAsiaTheme="minorEastAsia"/>
              <w:noProof/>
            </w:rPr>
          </w:pPr>
          <w:hyperlink w:anchor="_Toc94598637" w:history="1">
            <w:r w:rsidRPr="00B80305">
              <w:rPr>
                <w:rStyle w:val="Hyperlink"/>
                <w:noProof/>
              </w:rPr>
              <w:t>January 24: Global Governance</w:t>
            </w:r>
            <w:r>
              <w:rPr>
                <w:noProof/>
                <w:webHidden/>
              </w:rPr>
              <w:tab/>
            </w:r>
            <w:r>
              <w:rPr>
                <w:noProof/>
                <w:webHidden/>
              </w:rPr>
              <w:fldChar w:fldCharType="begin"/>
            </w:r>
            <w:r>
              <w:rPr>
                <w:noProof/>
                <w:webHidden/>
              </w:rPr>
              <w:instrText xml:space="preserve"> PAGEREF _Toc94598637 \h </w:instrText>
            </w:r>
            <w:r>
              <w:rPr>
                <w:noProof/>
                <w:webHidden/>
              </w:rPr>
            </w:r>
            <w:r>
              <w:rPr>
                <w:noProof/>
                <w:webHidden/>
              </w:rPr>
              <w:fldChar w:fldCharType="separate"/>
            </w:r>
            <w:r>
              <w:rPr>
                <w:noProof/>
                <w:webHidden/>
              </w:rPr>
              <w:t>4</w:t>
            </w:r>
            <w:r>
              <w:rPr>
                <w:noProof/>
                <w:webHidden/>
              </w:rPr>
              <w:fldChar w:fldCharType="end"/>
            </w:r>
          </w:hyperlink>
        </w:p>
        <w:p w:rsidR="000F3EAE" w:rsidRDefault="000F3EAE">
          <w:pPr>
            <w:pStyle w:val="TOC1"/>
            <w:tabs>
              <w:tab w:val="right" w:leader="dot" w:pos="9350"/>
            </w:tabs>
            <w:rPr>
              <w:rFonts w:eastAsiaTheme="minorEastAsia"/>
              <w:noProof/>
            </w:rPr>
          </w:pPr>
          <w:hyperlink w:anchor="_Toc94598638" w:history="1">
            <w:r w:rsidRPr="00B80305">
              <w:rPr>
                <w:rStyle w:val="Hyperlink"/>
                <w:noProof/>
              </w:rPr>
              <w:t>January 31: Carbon Pricing</w:t>
            </w:r>
            <w:r>
              <w:rPr>
                <w:noProof/>
                <w:webHidden/>
              </w:rPr>
              <w:tab/>
            </w:r>
            <w:r>
              <w:rPr>
                <w:noProof/>
                <w:webHidden/>
              </w:rPr>
              <w:fldChar w:fldCharType="begin"/>
            </w:r>
            <w:r>
              <w:rPr>
                <w:noProof/>
                <w:webHidden/>
              </w:rPr>
              <w:instrText xml:space="preserve"> PAGEREF _Toc94598638 \h </w:instrText>
            </w:r>
            <w:r>
              <w:rPr>
                <w:noProof/>
                <w:webHidden/>
              </w:rPr>
            </w:r>
            <w:r>
              <w:rPr>
                <w:noProof/>
                <w:webHidden/>
              </w:rPr>
              <w:fldChar w:fldCharType="separate"/>
            </w:r>
            <w:r>
              <w:rPr>
                <w:noProof/>
                <w:webHidden/>
              </w:rPr>
              <w:t>5</w:t>
            </w:r>
            <w:r>
              <w:rPr>
                <w:noProof/>
                <w:webHidden/>
              </w:rPr>
              <w:fldChar w:fldCharType="end"/>
            </w:r>
          </w:hyperlink>
        </w:p>
        <w:p w:rsidR="000F3EAE" w:rsidRDefault="000F3EAE">
          <w:pPr>
            <w:pStyle w:val="TOC1"/>
            <w:tabs>
              <w:tab w:val="right" w:leader="dot" w:pos="9350"/>
            </w:tabs>
            <w:rPr>
              <w:rFonts w:eastAsiaTheme="minorEastAsia"/>
              <w:noProof/>
            </w:rPr>
          </w:pPr>
          <w:hyperlink w:anchor="_Toc94598639" w:history="1">
            <w:r w:rsidRPr="00B80305">
              <w:rPr>
                <w:rStyle w:val="Hyperlink"/>
                <w:noProof/>
              </w:rPr>
              <w:t>February 7: Green Industrial Policy and Trade</w:t>
            </w:r>
            <w:r>
              <w:rPr>
                <w:noProof/>
                <w:webHidden/>
              </w:rPr>
              <w:tab/>
            </w:r>
            <w:r>
              <w:rPr>
                <w:noProof/>
                <w:webHidden/>
              </w:rPr>
              <w:fldChar w:fldCharType="begin"/>
            </w:r>
            <w:r>
              <w:rPr>
                <w:noProof/>
                <w:webHidden/>
              </w:rPr>
              <w:instrText xml:space="preserve"> PAGEREF _Toc94598639 \h </w:instrText>
            </w:r>
            <w:r>
              <w:rPr>
                <w:noProof/>
                <w:webHidden/>
              </w:rPr>
            </w:r>
            <w:r>
              <w:rPr>
                <w:noProof/>
                <w:webHidden/>
              </w:rPr>
              <w:fldChar w:fldCharType="separate"/>
            </w:r>
            <w:r>
              <w:rPr>
                <w:noProof/>
                <w:webHidden/>
              </w:rPr>
              <w:t>5</w:t>
            </w:r>
            <w:r>
              <w:rPr>
                <w:noProof/>
                <w:webHidden/>
              </w:rPr>
              <w:fldChar w:fldCharType="end"/>
            </w:r>
          </w:hyperlink>
        </w:p>
        <w:p w:rsidR="000F3EAE" w:rsidRDefault="000F3EAE">
          <w:pPr>
            <w:pStyle w:val="TOC1"/>
            <w:tabs>
              <w:tab w:val="right" w:leader="dot" w:pos="9350"/>
            </w:tabs>
            <w:rPr>
              <w:rFonts w:eastAsiaTheme="minorEastAsia"/>
              <w:noProof/>
            </w:rPr>
          </w:pPr>
          <w:hyperlink w:anchor="_Toc94598640" w:history="1">
            <w:r w:rsidRPr="00B80305">
              <w:rPr>
                <w:rStyle w:val="Hyperlink"/>
                <w:noProof/>
              </w:rPr>
              <w:t>February 14: Capitalism, the Green New Deal, and Eco-Socialism</w:t>
            </w:r>
            <w:r>
              <w:rPr>
                <w:noProof/>
                <w:webHidden/>
              </w:rPr>
              <w:tab/>
            </w:r>
            <w:r>
              <w:rPr>
                <w:noProof/>
                <w:webHidden/>
              </w:rPr>
              <w:fldChar w:fldCharType="begin"/>
            </w:r>
            <w:r>
              <w:rPr>
                <w:noProof/>
                <w:webHidden/>
              </w:rPr>
              <w:instrText xml:space="preserve"> PAGEREF _Toc94598640 \h </w:instrText>
            </w:r>
            <w:r>
              <w:rPr>
                <w:noProof/>
                <w:webHidden/>
              </w:rPr>
            </w:r>
            <w:r>
              <w:rPr>
                <w:noProof/>
                <w:webHidden/>
              </w:rPr>
              <w:fldChar w:fldCharType="separate"/>
            </w:r>
            <w:r>
              <w:rPr>
                <w:noProof/>
                <w:webHidden/>
              </w:rPr>
              <w:t>6</w:t>
            </w:r>
            <w:r>
              <w:rPr>
                <w:noProof/>
                <w:webHidden/>
              </w:rPr>
              <w:fldChar w:fldCharType="end"/>
            </w:r>
          </w:hyperlink>
        </w:p>
        <w:p w:rsidR="000F3EAE" w:rsidRDefault="000F3EAE">
          <w:pPr>
            <w:pStyle w:val="TOC1"/>
            <w:tabs>
              <w:tab w:val="right" w:leader="dot" w:pos="9350"/>
            </w:tabs>
            <w:rPr>
              <w:rFonts w:eastAsiaTheme="minorEastAsia"/>
              <w:noProof/>
            </w:rPr>
          </w:pPr>
          <w:hyperlink w:anchor="_Toc94598641" w:history="1">
            <w:r w:rsidRPr="00B80305">
              <w:rPr>
                <w:rStyle w:val="Hyperlink"/>
                <w:noProof/>
              </w:rPr>
              <w:t>February 22: Democracy</w:t>
            </w:r>
            <w:r>
              <w:rPr>
                <w:noProof/>
                <w:webHidden/>
              </w:rPr>
              <w:tab/>
            </w:r>
            <w:r>
              <w:rPr>
                <w:noProof/>
                <w:webHidden/>
              </w:rPr>
              <w:fldChar w:fldCharType="begin"/>
            </w:r>
            <w:r>
              <w:rPr>
                <w:noProof/>
                <w:webHidden/>
              </w:rPr>
              <w:instrText xml:space="preserve"> PAGEREF _Toc94598641 \h </w:instrText>
            </w:r>
            <w:r>
              <w:rPr>
                <w:noProof/>
                <w:webHidden/>
              </w:rPr>
            </w:r>
            <w:r>
              <w:rPr>
                <w:noProof/>
                <w:webHidden/>
              </w:rPr>
              <w:fldChar w:fldCharType="separate"/>
            </w:r>
            <w:r>
              <w:rPr>
                <w:noProof/>
                <w:webHidden/>
              </w:rPr>
              <w:t>6</w:t>
            </w:r>
            <w:r>
              <w:rPr>
                <w:noProof/>
                <w:webHidden/>
              </w:rPr>
              <w:fldChar w:fldCharType="end"/>
            </w:r>
          </w:hyperlink>
        </w:p>
        <w:p w:rsidR="000F3EAE" w:rsidRDefault="000F3EAE">
          <w:pPr>
            <w:pStyle w:val="TOC1"/>
            <w:tabs>
              <w:tab w:val="right" w:leader="dot" w:pos="9350"/>
            </w:tabs>
            <w:rPr>
              <w:rFonts w:eastAsiaTheme="minorEastAsia"/>
              <w:noProof/>
            </w:rPr>
          </w:pPr>
          <w:hyperlink w:anchor="_Toc94598642" w:history="1">
            <w:r w:rsidRPr="00B80305">
              <w:rPr>
                <w:rStyle w:val="Hyperlink"/>
                <w:noProof/>
              </w:rPr>
              <w:t>February 28: Human rights</w:t>
            </w:r>
            <w:r>
              <w:rPr>
                <w:noProof/>
                <w:webHidden/>
              </w:rPr>
              <w:tab/>
            </w:r>
            <w:r>
              <w:rPr>
                <w:noProof/>
                <w:webHidden/>
              </w:rPr>
              <w:fldChar w:fldCharType="begin"/>
            </w:r>
            <w:r>
              <w:rPr>
                <w:noProof/>
                <w:webHidden/>
              </w:rPr>
              <w:instrText xml:space="preserve"> PAGEREF _Toc94598642 \h </w:instrText>
            </w:r>
            <w:r>
              <w:rPr>
                <w:noProof/>
                <w:webHidden/>
              </w:rPr>
            </w:r>
            <w:r>
              <w:rPr>
                <w:noProof/>
                <w:webHidden/>
              </w:rPr>
              <w:fldChar w:fldCharType="separate"/>
            </w:r>
            <w:r>
              <w:rPr>
                <w:noProof/>
                <w:webHidden/>
              </w:rPr>
              <w:t>6</w:t>
            </w:r>
            <w:r>
              <w:rPr>
                <w:noProof/>
                <w:webHidden/>
              </w:rPr>
              <w:fldChar w:fldCharType="end"/>
            </w:r>
          </w:hyperlink>
        </w:p>
        <w:p w:rsidR="000F3EAE" w:rsidRDefault="000F3EAE">
          <w:pPr>
            <w:pStyle w:val="TOC1"/>
            <w:tabs>
              <w:tab w:val="right" w:leader="dot" w:pos="9350"/>
            </w:tabs>
            <w:rPr>
              <w:rFonts w:eastAsiaTheme="minorEastAsia"/>
              <w:noProof/>
            </w:rPr>
          </w:pPr>
          <w:hyperlink w:anchor="_Toc94598643" w:history="1">
            <w:r w:rsidRPr="00B80305">
              <w:rPr>
                <w:rStyle w:val="Hyperlink"/>
                <w:noProof/>
              </w:rPr>
              <w:t>March 7: Spring Break</w:t>
            </w:r>
            <w:r>
              <w:rPr>
                <w:noProof/>
                <w:webHidden/>
              </w:rPr>
              <w:tab/>
            </w:r>
            <w:r>
              <w:rPr>
                <w:noProof/>
                <w:webHidden/>
              </w:rPr>
              <w:fldChar w:fldCharType="begin"/>
            </w:r>
            <w:r>
              <w:rPr>
                <w:noProof/>
                <w:webHidden/>
              </w:rPr>
              <w:instrText xml:space="preserve"> PAGEREF _Toc94598643 \h </w:instrText>
            </w:r>
            <w:r>
              <w:rPr>
                <w:noProof/>
                <w:webHidden/>
              </w:rPr>
            </w:r>
            <w:r>
              <w:rPr>
                <w:noProof/>
                <w:webHidden/>
              </w:rPr>
              <w:fldChar w:fldCharType="separate"/>
            </w:r>
            <w:r>
              <w:rPr>
                <w:noProof/>
                <w:webHidden/>
              </w:rPr>
              <w:t>7</w:t>
            </w:r>
            <w:r>
              <w:rPr>
                <w:noProof/>
                <w:webHidden/>
              </w:rPr>
              <w:fldChar w:fldCharType="end"/>
            </w:r>
          </w:hyperlink>
        </w:p>
        <w:p w:rsidR="000F3EAE" w:rsidRDefault="000F3EAE">
          <w:pPr>
            <w:pStyle w:val="TOC1"/>
            <w:tabs>
              <w:tab w:val="right" w:leader="dot" w:pos="9350"/>
            </w:tabs>
            <w:rPr>
              <w:rFonts w:eastAsiaTheme="minorEastAsia"/>
              <w:noProof/>
            </w:rPr>
          </w:pPr>
          <w:hyperlink w:anchor="_Toc94598644" w:history="1">
            <w:r w:rsidRPr="00B80305">
              <w:rPr>
                <w:rStyle w:val="Hyperlink"/>
                <w:noProof/>
              </w:rPr>
              <w:t>March 14: Global Justice</w:t>
            </w:r>
            <w:r>
              <w:rPr>
                <w:noProof/>
                <w:webHidden/>
              </w:rPr>
              <w:tab/>
            </w:r>
            <w:r>
              <w:rPr>
                <w:noProof/>
                <w:webHidden/>
              </w:rPr>
              <w:fldChar w:fldCharType="begin"/>
            </w:r>
            <w:r>
              <w:rPr>
                <w:noProof/>
                <w:webHidden/>
              </w:rPr>
              <w:instrText xml:space="preserve"> PAGEREF _Toc94598644 \h </w:instrText>
            </w:r>
            <w:r>
              <w:rPr>
                <w:noProof/>
                <w:webHidden/>
              </w:rPr>
            </w:r>
            <w:r>
              <w:rPr>
                <w:noProof/>
                <w:webHidden/>
              </w:rPr>
              <w:fldChar w:fldCharType="separate"/>
            </w:r>
            <w:r>
              <w:rPr>
                <w:noProof/>
                <w:webHidden/>
              </w:rPr>
              <w:t>7</w:t>
            </w:r>
            <w:r>
              <w:rPr>
                <w:noProof/>
                <w:webHidden/>
              </w:rPr>
              <w:fldChar w:fldCharType="end"/>
            </w:r>
          </w:hyperlink>
        </w:p>
        <w:p w:rsidR="000F3EAE" w:rsidRDefault="000F3EAE">
          <w:pPr>
            <w:pStyle w:val="TOC1"/>
            <w:tabs>
              <w:tab w:val="right" w:leader="dot" w:pos="9350"/>
            </w:tabs>
            <w:rPr>
              <w:rFonts w:eastAsiaTheme="minorEastAsia"/>
              <w:noProof/>
            </w:rPr>
          </w:pPr>
          <w:hyperlink w:anchor="_Toc94598645" w:history="1">
            <w:r w:rsidRPr="00B80305">
              <w:rPr>
                <w:rStyle w:val="Hyperlink"/>
                <w:noProof/>
              </w:rPr>
              <w:t>March 21: Resource Politics</w:t>
            </w:r>
            <w:r>
              <w:rPr>
                <w:noProof/>
                <w:webHidden/>
              </w:rPr>
              <w:tab/>
            </w:r>
            <w:r>
              <w:rPr>
                <w:noProof/>
                <w:webHidden/>
              </w:rPr>
              <w:fldChar w:fldCharType="begin"/>
            </w:r>
            <w:r>
              <w:rPr>
                <w:noProof/>
                <w:webHidden/>
              </w:rPr>
              <w:instrText xml:space="preserve"> PAGEREF _Toc94598645 \h </w:instrText>
            </w:r>
            <w:r>
              <w:rPr>
                <w:noProof/>
                <w:webHidden/>
              </w:rPr>
            </w:r>
            <w:r>
              <w:rPr>
                <w:noProof/>
                <w:webHidden/>
              </w:rPr>
              <w:fldChar w:fldCharType="separate"/>
            </w:r>
            <w:r>
              <w:rPr>
                <w:noProof/>
                <w:webHidden/>
              </w:rPr>
              <w:t>8</w:t>
            </w:r>
            <w:r>
              <w:rPr>
                <w:noProof/>
                <w:webHidden/>
              </w:rPr>
              <w:fldChar w:fldCharType="end"/>
            </w:r>
          </w:hyperlink>
        </w:p>
        <w:p w:rsidR="000F3EAE" w:rsidRDefault="000F3EAE">
          <w:pPr>
            <w:pStyle w:val="TOC1"/>
            <w:tabs>
              <w:tab w:val="right" w:leader="dot" w:pos="9350"/>
            </w:tabs>
            <w:rPr>
              <w:rFonts w:eastAsiaTheme="minorEastAsia"/>
              <w:noProof/>
            </w:rPr>
          </w:pPr>
          <w:hyperlink w:anchor="_Toc94598646" w:history="1">
            <w:r w:rsidRPr="00B80305">
              <w:rPr>
                <w:rStyle w:val="Hyperlink"/>
                <w:noProof/>
              </w:rPr>
              <w:t>March 28: Peer review session for research proposals</w:t>
            </w:r>
            <w:r>
              <w:rPr>
                <w:noProof/>
                <w:webHidden/>
              </w:rPr>
              <w:tab/>
            </w:r>
            <w:r>
              <w:rPr>
                <w:noProof/>
                <w:webHidden/>
              </w:rPr>
              <w:fldChar w:fldCharType="begin"/>
            </w:r>
            <w:r>
              <w:rPr>
                <w:noProof/>
                <w:webHidden/>
              </w:rPr>
              <w:instrText xml:space="preserve"> PAGEREF _Toc94598646 \h </w:instrText>
            </w:r>
            <w:r>
              <w:rPr>
                <w:noProof/>
                <w:webHidden/>
              </w:rPr>
            </w:r>
            <w:r>
              <w:rPr>
                <w:noProof/>
                <w:webHidden/>
              </w:rPr>
              <w:fldChar w:fldCharType="separate"/>
            </w:r>
            <w:r>
              <w:rPr>
                <w:noProof/>
                <w:webHidden/>
              </w:rPr>
              <w:t>8</w:t>
            </w:r>
            <w:r>
              <w:rPr>
                <w:noProof/>
                <w:webHidden/>
              </w:rPr>
              <w:fldChar w:fldCharType="end"/>
            </w:r>
          </w:hyperlink>
        </w:p>
        <w:p w:rsidR="000F3EAE" w:rsidRDefault="000F3EAE">
          <w:pPr>
            <w:pStyle w:val="TOC1"/>
            <w:tabs>
              <w:tab w:val="right" w:leader="dot" w:pos="9350"/>
            </w:tabs>
            <w:rPr>
              <w:rFonts w:eastAsiaTheme="minorEastAsia"/>
              <w:noProof/>
            </w:rPr>
          </w:pPr>
          <w:hyperlink w:anchor="_Toc94598647" w:history="1">
            <w:r w:rsidRPr="00B80305">
              <w:rPr>
                <w:rStyle w:val="Hyperlink"/>
                <w:noProof/>
              </w:rPr>
              <w:t>April 4: Migration and Conflict</w:t>
            </w:r>
            <w:r>
              <w:rPr>
                <w:noProof/>
                <w:webHidden/>
              </w:rPr>
              <w:tab/>
            </w:r>
            <w:r>
              <w:rPr>
                <w:noProof/>
                <w:webHidden/>
              </w:rPr>
              <w:fldChar w:fldCharType="begin"/>
            </w:r>
            <w:r>
              <w:rPr>
                <w:noProof/>
                <w:webHidden/>
              </w:rPr>
              <w:instrText xml:space="preserve"> PAGEREF _Toc94598647 \h </w:instrText>
            </w:r>
            <w:r>
              <w:rPr>
                <w:noProof/>
                <w:webHidden/>
              </w:rPr>
            </w:r>
            <w:r>
              <w:rPr>
                <w:noProof/>
                <w:webHidden/>
              </w:rPr>
              <w:fldChar w:fldCharType="separate"/>
            </w:r>
            <w:r>
              <w:rPr>
                <w:noProof/>
                <w:webHidden/>
              </w:rPr>
              <w:t>8</w:t>
            </w:r>
            <w:r>
              <w:rPr>
                <w:noProof/>
                <w:webHidden/>
              </w:rPr>
              <w:fldChar w:fldCharType="end"/>
            </w:r>
          </w:hyperlink>
        </w:p>
        <w:p w:rsidR="000F3EAE" w:rsidRDefault="000F3EAE">
          <w:pPr>
            <w:pStyle w:val="TOC1"/>
            <w:tabs>
              <w:tab w:val="right" w:leader="dot" w:pos="9350"/>
            </w:tabs>
            <w:rPr>
              <w:rFonts w:eastAsiaTheme="minorEastAsia"/>
              <w:noProof/>
            </w:rPr>
          </w:pPr>
          <w:hyperlink w:anchor="_Toc94598648" w:history="1">
            <w:r w:rsidRPr="00B80305">
              <w:rPr>
                <w:rStyle w:val="Hyperlink"/>
                <w:noProof/>
              </w:rPr>
              <w:t>April 11: Great Power Politics</w:t>
            </w:r>
            <w:r>
              <w:rPr>
                <w:noProof/>
                <w:webHidden/>
              </w:rPr>
              <w:tab/>
            </w:r>
            <w:r>
              <w:rPr>
                <w:noProof/>
                <w:webHidden/>
              </w:rPr>
              <w:fldChar w:fldCharType="begin"/>
            </w:r>
            <w:r>
              <w:rPr>
                <w:noProof/>
                <w:webHidden/>
              </w:rPr>
              <w:instrText xml:space="preserve"> PAGEREF _Toc94598648 \h </w:instrText>
            </w:r>
            <w:r>
              <w:rPr>
                <w:noProof/>
                <w:webHidden/>
              </w:rPr>
            </w:r>
            <w:r>
              <w:rPr>
                <w:noProof/>
                <w:webHidden/>
              </w:rPr>
              <w:fldChar w:fldCharType="separate"/>
            </w:r>
            <w:r>
              <w:rPr>
                <w:noProof/>
                <w:webHidden/>
              </w:rPr>
              <w:t>8</w:t>
            </w:r>
            <w:r>
              <w:rPr>
                <w:noProof/>
                <w:webHidden/>
              </w:rPr>
              <w:fldChar w:fldCharType="end"/>
            </w:r>
          </w:hyperlink>
        </w:p>
        <w:p w:rsidR="000F3EAE" w:rsidRDefault="000F3EAE">
          <w:pPr>
            <w:pStyle w:val="TOC1"/>
            <w:tabs>
              <w:tab w:val="right" w:leader="dot" w:pos="9350"/>
            </w:tabs>
            <w:rPr>
              <w:rFonts w:eastAsiaTheme="minorEastAsia"/>
              <w:noProof/>
            </w:rPr>
          </w:pPr>
          <w:hyperlink w:anchor="_Toc94598649" w:history="1">
            <w:r w:rsidRPr="00B80305">
              <w:rPr>
                <w:rStyle w:val="Hyperlink"/>
                <w:noProof/>
              </w:rPr>
              <w:t>April 18: Easter Monday</w:t>
            </w:r>
            <w:r>
              <w:rPr>
                <w:noProof/>
                <w:webHidden/>
              </w:rPr>
              <w:tab/>
            </w:r>
            <w:r>
              <w:rPr>
                <w:noProof/>
                <w:webHidden/>
              </w:rPr>
              <w:fldChar w:fldCharType="begin"/>
            </w:r>
            <w:r>
              <w:rPr>
                <w:noProof/>
                <w:webHidden/>
              </w:rPr>
              <w:instrText xml:space="preserve"> PAGEREF _Toc94598649 \h </w:instrText>
            </w:r>
            <w:r>
              <w:rPr>
                <w:noProof/>
                <w:webHidden/>
              </w:rPr>
            </w:r>
            <w:r>
              <w:rPr>
                <w:noProof/>
                <w:webHidden/>
              </w:rPr>
              <w:fldChar w:fldCharType="separate"/>
            </w:r>
            <w:r>
              <w:rPr>
                <w:noProof/>
                <w:webHidden/>
              </w:rPr>
              <w:t>9</w:t>
            </w:r>
            <w:r>
              <w:rPr>
                <w:noProof/>
                <w:webHidden/>
              </w:rPr>
              <w:fldChar w:fldCharType="end"/>
            </w:r>
          </w:hyperlink>
        </w:p>
        <w:p w:rsidR="000F3EAE" w:rsidRDefault="000F3EAE">
          <w:pPr>
            <w:pStyle w:val="TOC1"/>
            <w:tabs>
              <w:tab w:val="right" w:leader="dot" w:pos="9350"/>
            </w:tabs>
            <w:rPr>
              <w:rFonts w:eastAsiaTheme="minorEastAsia"/>
              <w:noProof/>
            </w:rPr>
          </w:pPr>
          <w:hyperlink w:anchor="_Toc94598650" w:history="1">
            <w:r w:rsidRPr="00B80305">
              <w:rPr>
                <w:rStyle w:val="Hyperlink"/>
                <w:noProof/>
              </w:rPr>
              <w:t>April 25: Presentations</w:t>
            </w:r>
            <w:r>
              <w:rPr>
                <w:noProof/>
                <w:webHidden/>
              </w:rPr>
              <w:tab/>
            </w:r>
            <w:r>
              <w:rPr>
                <w:noProof/>
                <w:webHidden/>
              </w:rPr>
              <w:fldChar w:fldCharType="begin"/>
            </w:r>
            <w:r>
              <w:rPr>
                <w:noProof/>
                <w:webHidden/>
              </w:rPr>
              <w:instrText xml:space="preserve"> PAGEREF _Toc94598650 \h </w:instrText>
            </w:r>
            <w:r>
              <w:rPr>
                <w:noProof/>
                <w:webHidden/>
              </w:rPr>
            </w:r>
            <w:r>
              <w:rPr>
                <w:noProof/>
                <w:webHidden/>
              </w:rPr>
              <w:fldChar w:fldCharType="separate"/>
            </w:r>
            <w:r>
              <w:rPr>
                <w:noProof/>
                <w:webHidden/>
              </w:rPr>
              <w:t>9</w:t>
            </w:r>
            <w:r>
              <w:rPr>
                <w:noProof/>
                <w:webHidden/>
              </w:rPr>
              <w:fldChar w:fldCharType="end"/>
            </w:r>
          </w:hyperlink>
        </w:p>
        <w:p w:rsidR="000F3EAE" w:rsidRDefault="000F3EAE">
          <w:pPr>
            <w:pStyle w:val="TOC1"/>
            <w:tabs>
              <w:tab w:val="right" w:leader="dot" w:pos="9350"/>
            </w:tabs>
            <w:rPr>
              <w:rFonts w:eastAsiaTheme="minorEastAsia"/>
              <w:noProof/>
            </w:rPr>
          </w:pPr>
          <w:hyperlink w:anchor="_Toc94598651" w:history="1">
            <w:r w:rsidRPr="00B80305">
              <w:rPr>
                <w:rStyle w:val="Hyperlink"/>
                <w:noProof/>
              </w:rPr>
              <w:t>May 2: Presentations</w:t>
            </w:r>
            <w:r>
              <w:rPr>
                <w:noProof/>
                <w:webHidden/>
              </w:rPr>
              <w:tab/>
            </w:r>
            <w:r>
              <w:rPr>
                <w:noProof/>
                <w:webHidden/>
              </w:rPr>
              <w:fldChar w:fldCharType="begin"/>
            </w:r>
            <w:r>
              <w:rPr>
                <w:noProof/>
                <w:webHidden/>
              </w:rPr>
              <w:instrText xml:space="preserve"> PAGEREF _Toc94598651 \h </w:instrText>
            </w:r>
            <w:r>
              <w:rPr>
                <w:noProof/>
                <w:webHidden/>
              </w:rPr>
            </w:r>
            <w:r>
              <w:rPr>
                <w:noProof/>
                <w:webHidden/>
              </w:rPr>
              <w:fldChar w:fldCharType="separate"/>
            </w:r>
            <w:r>
              <w:rPr>
                <w:noProof/>
                <w:webHidden/>
              </w:rPr>
              <w:t>9</w:t>
            </w:r>
            <w:r>
              <w:rPr>
                <w:noProof/>
                <w:webHidden/>
              </w:rPr>
              <w:fldChar w:fldCharType="end"/>
            </w:r>
          </w:hyperlink>
        </w:p>
        <w:p w:rsidR="00B5072A" w:rsidRDefault="00B5072A">
          <w:r>
            <w:rPr>
              <w:b/>
              <w:bCs/>
              <w:noProof/>
            </w:rPr>
            <w:fldChar w:fldCharType="end"/>
          </w:r>
        </w:p>
      </w:sdtContent>
    </w:sdt>
    <w:p w:rsidR="00B5072A" w:rsidRDefault="00B5072A"/>
    <w:p w:rsidR="0068310E" w:rsidRPr="008D122C" w:rsidRDefault="0068310E" w:rsidP="0068310E">
      <w:pPr>
        <w:pStyle w:val="Heading1"/>
        <w:rPr>
          <w:b w:val="0"/>
        </w:rPr>
      </w:pPr>
      <w:bookmarkStart w:id="1" w:name="_Toc92187752"/>
      <w:bookmarkStart w:id="2" w:name="_Toc94598635"/>
      <w:r w:rsidRPr="008D122C">
        <w:t>January 12</w:t>
      </w:r>
      <w:r w:rsidRPr="008D122C">
        <w:rPr>
          <w:vertAlign w:val="superscript"/>
        </w:rPr>
        <w:t>th</w:t>
      </w:r>
      <w:r w:rsidRPr="008D122C">
        <w:t>: Introduction</w:t>
      </w:r>
      <w:bookmarkEnd w:id="1"/>
      <w:bookmarkEnd w:id="2"/>
    </w:p>
    <w:p w:rsidR="0068310E" w:rsidRDefault="0068310E" w:rsidP="0068310E">
      <w:pPr>
        <w:spacing w:after="0" w:line="240" w:lineRule="auto"/>
        <w:rPr>
          <w:rFonts w:cstheme="minorHAnsi"/>
          <w:i/>
          <w:sz w:val="24"/>
          <w:szCs w:val="24"/>
        </w:rPr>
      </w:pPr>
      <w:r w:rsidRPr="008D122C">
        <w:rPr>
          <w:rFonts w:cstheme="minorHAnsi"/>
          <w:sz w:val="24"/>
          <w:szCs w:val="24"/>
        </w:rPr>
        <w:t>Mark Maslin</w:t>
      </w:r>
      <w:r w:rsidRPr="008D122C">
        <w:rPr>
          <w:rFonts w:cstheme="minorHAnsi"/>
          <w:i/>
          <w:sz w:val="24"/>
          <w:szCs w:val="24"/>
        </w:rPr>
        <w:t xml:space="preserve"> Climate Change: A very short introduction </w:t>
      </w:r>
      <w:r>
        <w:rPr>
          <w:rFonts w:cstheme="minorHAnsi"/>
          <w:i/>
          <w:sz w:val="24"/>
          <w:szCs w:val="24"/>
        </w:rPr>
        <w:t>(background reading, ignore chapter on politics).</w:t>
      </w:r>
    </w:p>
    <w:p w:rsidR="0068310E" w:rsidRDefault="0068310E" w:rsidP="0068310E">
      <w:pPr>
        <w:spacing w:after="0" w:line="240" w:lineRule="auto"/>
        <w:rPr>
          <w:rFonts w:cstheme="minorHAnsi"/>
          <w:i/>
          <w:sz w:val="24"/>
          <w:szCs w:val="24"/>
        </w:rPr>
      </w:pPr>
    </w:p>
    <w:p w:rsidR="0068310E" w:rsidRPr="0068310E" w:rsidRDefault="0068310E" w:rsidP="0068310E">
      <w:pPr>
        <w:spacing w:after="0" w:line="240" w:lineRule="auto"/>
        <w:rPr>
          <w:rFonts w:cstheme="minorHAnsi"/>
          <w:sz w:val="24"/>
          <w:szCs w:val="24"/>
        </w:rPr>
      </w:pPr>
      <w:r>
        <w:rPr>
          <w:rFonts w:cstheme="minorHAnsi"/>
          <w:sz w:val="24"/>
          <w:szCs w:val="24"/>
        </w:rPr>
        <w:t xml:space="preserve">Further reading (not required): </w:t>
      </w:r>
      <w:hyperlink r:id="rId9" w:history="1">
        <w:r w:rsidRPr="0068310E">
          <w:rPr>
            <w:rStyle w:val="Hyperlink"/>
            <w:rFonts w:cstheme="minorHAnsi"/>
            <w:sz w:val="24"/>
            <w:szCs w:val="24"/>
          </w:rPr>
          <w:t>IPCC summary for policymakers</w:t>
        </w:r>
      </w:hyperlink>
      <w:r>
        <w:rPr>
          <w:rFonts w:cstheme="minorHAnsi"/>
          <w:sz w:val="24"/>
          <w:szCs w:val="24"/>
        </w:rPr>
        <w:t>.</w:t>
      </w:r>
    </w:p>
    <w:p w:rsidR="0068310E" w:rsidRDefault="0068310E" w:rsidP="0068310E">
      <w:pPr>
        <w:spacing w:after="0" w:line="240" w:lineRule="auto"/>
        <w:rPr>
          <w:rFonts w:cstheme="minorHAnsi"/>
          <w:b/>
          <w:sz w:val="24"/>
          <w:szCs w:val="24"/>
        </w:rPr>
      </w:pPr>
    </w:p>
    <w:p w:rsidR="0068310E" w:rsidRPr="008D122C" w:rsidRDefault="0068310E" w:rsidP="0068310E">
      <w:pPr>
        <w:pStyle w:val="Heading1"/>
      </w:pPr>
      <w:bookmarkStart w:id="3" w:name="_Toc94598636"/>
      <w:r w:rsidRPr="008D122C">
        <w:t>January 17: MLK day</w:t>
      </w:r>
      <w:bookmarkEnd w:id="3"/>
    </w:p>
    <w:p w:rsidR="0068310E" w:rsidRPr="008D122C" w:rsidRDefault="0068310E" w:rsidP="0068310E">
      <w:pPr>
        <w:pStyle w:val="Heading1"/>
        <w:rPr>
          <w:b w:val="0"/>
        </w:rPr>
      </w:pPr>
      <w:bookmarkStart w:id="4" w:name="_Toc92187753"/>
      <w:bookmarkStart w:id="5" w:name="_Toc94598637"/>
      <w:r w:rsidRPr="008D122C">
        <w:t>January 24: Global Governance</w:t>
      </w:r>
      <w:bookmarkEnd w:id="4"/>
      <w:bookmarkEnd w:id="5"/>
    </w:p>
    <w:p w:rsidR="0068310E" w:rsidRDefault="0068310E" w:rsidP="0068310E">
      <w:pPr>
        <w:spacing w:after="0" w:line="240" w:lineRule="auto"/>
        <w:rPr>
          <w:rFonts w:cstheme="minorHAnsi"/>
          <w:sz w:val="24"/>
          <w:szCs w:val="24"/>
        </w:rPr>
      </w:pPr>
      <w:proofErr w:type="spellStart"/>
      <w:r w:rsidRPr="008D122C">
        <w:rPr>
          <w:rFonts w:cstheme="minorHAnsi"/>
          <w:sz w:val="24"/>
          <w:szCs w:val="24"/>
        </w:rPr>
        <w:t>Keohane</w:t>
      </w:r>
      <w:proofErr w:type="spellEnd"/>
      <w:r w:rsidRPr="008D122C">
        <w:rPr>
          <w:rFonts w:cstheme="minorHAnsi"/>
          <w:sz w:val="24"/>
          <w:szCs w:val="24"/>
        </w:rPr>
        <w:t>, Robert O., and David G. Victor. </w:t>
      </w:r>
      <w:hyperlink r:id="rId10" w:tgtFrame="_blank" w:history="1">
        <w:r w:rsidRPr="008D122C">
          <w:rPr>
            <w:rStyle w:val="Hyperlink"/>
            <w:rFonts w:cstheme="minorHAnsi"/>
            <w:sz w:val="24"/>
            <w:szCs w:val="24"/>
          </w:rPr>
          <w:t>"Cooperation and discord in global climate policy." (Links to an external site.)</w:t>
        </w:r>
      </w:hyperlink>
      <w:r w:rsidRPr="008D122C">
        <w:rPr>
          <w:rFonts w:cstheme="minorHAnsi"/>
          <w:i/>
          <w:iCs/>
          <w:sz w:val="24"/>
          <w:szCs w:val="24"/>
        </w:rPr>
        <w:t>Nature Climate Change</w:t>
      </w:r>
      <w:r w:rsidRPr="008D122C">
        <w:rPr>
          <w:rFonts w:cstheme="minorHAnsi"/>
          <w:sz w:val="24"/>
          <w:szCs w:val="24"/>
        </w:rPr>
        <w:t> 6, no. 6 (2016): 570-575.</w:t>
      </w:r>
    </w:p>
    <w:p w:rsidR="0068310E" w:rsidRDefault="0068310E" w:rsidP="0068310E">
      <w:pPr>
        <w:spacing w:after="0" w:line="240" w:lineRule="auto"/>
        <w:rPr>
          <w:rFonts w:cstheme="minorHAnsi"/>
          <w:sz w:val="24"/>
          <w:szCs w:val="24"/>
        </w:rPr>
      </w:pPr>
    </w:p>
    <w:p w:rsidR="0068310E" w:rsidRPr="008D122C" w:rsidRDefault="0068310E" w:rsidP="0068310E">
      <w:pPr>
        <w:spacing w:after="0" w:line="240" w:lineRule="auto"/>
        <w:rPr>
          <w:rFonts w:cstheme="minorHAnsi"/>
          <w:i/>
          <w:iCs/>
          <w:sz w:val="24"/>
          <w:szCs w:val="24"/>
        </w:rPr>
      </w:pPr>
      <w:r w:rsidRPr="008D122C">
        <w:rPr>
          <w:rFonts w:cstheme="minorHAnsi"/>
          <w:sz w:val="24"/>
          <w:szCs w:val="24"/>
        </w:rPr>
        <w:lastRenderedPageBreak/>
        <w:t xml:space="preserve">Jen Iris Allan (2019), </w:t>
      </w:r>
      <w:hyperlink r:id="rId11" w:history="1">
        <w:r w:rsidRPr="0068310E">
          <w:rPr>
            <w:rStyle w:val="Hyperlink"/>
            <w:rFonts w:cstheme="minorHAnsi"/>
            <w:sz w:val="24"/>
            <w:szCs w:val="24"/>
          </w:rPr>
          <w:t>“Dangerous Incrementalism of the Paris Agreement,”</w:t>
        </w:r>
      </w:hyperlink>
      <w:r w:rsidRPr="008D122C">
        <w:rPr>
          <w:rFonts w:cstheme="minorHAnsi"/>
          <w:sz w:val="24"/>
          <w:szCs w:val="24"/>
        </w:rPr>
        <w:t xml:space="preserve"> </w:t>
      </w:r>
      <w:r w:rsidRPr="008D122C">
        <w:rPr>
          <w:rFonts w:cstheme="minorHAnsi"/>
          <w:i/>
          <w:iCs/>
          <w:sz w:val="24"/>
          <w:szCs w:val="24"/>
        </w:rPr>
        <w:t>Global</w:t>
      </w:r>
    </w:p>
    <w:p w:rsidR="0068310E" w:rsidRDefault="0068310E" w:rsidP="0068310E">
      <w:pPr>
        <w:spacing w:after="0" w:line="240" w:lineRule="auto"/>
        <w:rPr>
          <w:rFonts w:cstheme="minorHAnsi"/>
          <w:sz w:val="24"/>
          <w:szCs w:val="24"/>
        </w:rPr>
      </w:pPr>
      <w:r w:rsidRPr="008D122C">
        <w:rPr>
          <w:rFonts w:cstheme="minorHAnsi"/>
          <w:i/>
          <w:iCs/>
          <w:sz w:val="24"/>
          <w:szCs w:val="24"/>
        </w:rPr>
        <w:t xml:space="preserve">Environmental Politics </w:t>
      </w:r>
      <w:r w:rsidRPr="008D122C">
        <w:rPr>
          <w:rFonts w:cstheme="minorHAnsi"/>
          <w:sz w:val="24"/>
          <w:szCs w:val="24"/>
        </w:rPr>
        <w:t>19:1</w:t>
      </w:r>
    </w:p>
    <w:p w:rsidR="0068310E" w:rsidRDefault="0068310E" w:rsidP="0068310E">
      <w:pPr>
        <w:spacing w:after="0" w:line="240" w:lineRule="auto"/>
        <w:rPr>
          <w:rFonts w:cstheme="minorHAnsi"/>
          <w:sz w:val="24"/>
          <w:szCs w:val="24"/>
        </w:rPr>
      </w:pPr>
    </w:p>
    <w:p w:rsidR="0068310E" w:rsidRDefault="0068310E" w:rsidP="0068310E">
      <w:pPr>
        <w:pStyle w:val="PlainText"/>
        <w:rPr>
          <w:rFonts w:ascii="Gill Sans MT" w:hAnsi="Gill Sans MT" w:cs="Gill Sans"/>
          <w:sz w:val="24"/>
          <w:szCs w:val="24"/>
        </w:rPr>
      </w:pPr>
      <w:r w:rsidRPr="00AA6EFA">
        <w:rPr>
          <w:rFonts w:ascii="Gill Sans MT" w:hAnsi="Gill Sans MT" w:cs="Gill Sans"/>
          <w:sz w:val="24"/>
          <w:szCs w:val="24"/>
        </w:rPr>
        <w:t xml:space="preserve">Busby, Joshua and Johannes </w:t>
      </w:r>
      <w:proofErr w:type="spellStart"/>
      <w:r w:rsidRPr="00AA6EFA">
        <w:rPr>
          <w:rFonts w:ascii="Gill Sans MT" w:hAnsi="Gill Sans MT" w:cs="Gill Sans"/>
          <w:sz w:val="24"/>
          <w:szCs w:val="24"/>
        </w:rPr>
        <w:t>Urpelainen</w:t>
      </w:r>
      <w:proofErr w:type="spellEnd"/>
      <w:r w:rsidRPr="00AA6EFA">
        <w:rPr>
          <w:rFonts w:ascii="Gill Sans MT" w:hAnsi="Gill Sans MT" w:cs="Gill Sans"/>
          <w:sz w:val="24"/>
          <w:szCs w:val="24"/>
        </w:rPr>
        <w:t xml:space="preserve">. 2020. </w:t>
      </w:r>
      <w:hyperlink r:id="rId12" w:history="1">
        <w:r w:rsidRPr="0068310E">
          <w:rPr>
            <w:rStyle w:val="Hyperlink"/>
            <w:rFonts w:ascii="Gill Sans MT" w:hAnsi="Gill Sans MT" w:cs="Gill Sans"/>
            <w:sz w:val="24"/>
            <w:szCs w:val="24"/>
          </w:rPr>
          <w:t>“Following the Leaders? How to Restore Progress in Global Climate Governance.”</w:t>
        </w:r>
      </w:hyperlink>
      <w:r w:rsidRPr="00AA6EFA">
        <w:rPr>
          <w:rFonts w:ascii="Gill Sans MT" w:hAnsi="Gill Sans MT" w:cs="Gill Sans"/>
          <w:sz w:val="24"/>
          <w:szCs w:val="24"/>
        </w:rPr>
        <w:t xml:space="preserve"> </w:t>
      </w:r>
      <w:r w:rsidRPr="00AA6EFA">
        <w:rPr>
          <w:rFonts w:ascii="Gill Sans MT" w:hAnsi="Gill Sans MT" w:cs="Gill Sans"/>
          <w:i/>
          <w:iCs/>
          <w:sz w:val="24"/>
          <w:szCs w:val="24"/>
        </w:rPr>
        <w:t>Global Environmental Politics</w:t>
      </w:r>
      <w:r>
        <w:rPr>
          <w:rFonts w:ascii="Gill Sans MT" w:hAnsi="Gill Sans MT" w:cs="Gill Sans"/>
          <w:i/>
          <w:iCs/>
          <w:sz w:val="24"/>
          <w:szCs w:val="24"/>
        </w:rPr>
        <w:t xml:space="preserve">. </w:t>
      </w:r>
      <w:r w:rsidRPr="00772D16">
        <w:rPr>
          <w:rFonts w:ascii="Gill Sans MT" w:hAnsi="Gill Sans MT" w:cs="Gill Sans"/>
          <w:sz w:val="24"/>
          <w:szCs w:val="24"/>
        </w:rPr>
        <w:t>99-121.</w:t>
      </w:r>
    </w:p>
    <w:p w:rsidR="00B50DAB" w:rsidRDefault="00B50DAB" w:rsidP="0068310E">
      <w:pPr>
        <w:pStyle w:val="PlainText"/>
        <w:rPr>
          <w:rFonts w:ascii="Gill Sans MT" w:hAnsi="Gill Sans MT" w:cs="Gill Sans"/>
          <w:sz w:val="24"/>
          <w:szCs w:val="24"/>
        </w:rPr>
      </w:pPr>
    </w:p>
    <w:p w:rsidR="00B50DAB" w:rsidRPr="001022BA" w:rsidRDefault="00B50DAB" w:rsidP="0068310E">
      <w:pPr>
        <w:pStyle w:val="PlainText"/>
        <w:rPr>
          <w:rFonts w:ascii="Gill Sans MT" w:hAnsi="Gill Sans MT" w:cs="Gill Sans"/>
          <w:sz w:val="24"/>
          <w:szCs w:val="24"/>
          <w:u w:val="single"/>
        </w:rPr>
      </w:pPr>
      <w:r w:rsidRPr="001022BA">
        <w:rPr>
          <w:rFonts w:ascii="Gill Sans MT" w:hAnsi="Gill Sans MT" w:cs="Gill Sans"/>
          <w:sz w:val="24"/>
          <w:szCs w:val="24"/>
          <w:u w:val="single"/>
        </w:rPr>
        <w:t>Short explainers:</w:t>
      </w:r>
    </w:p>
    <w:p w:rsidR="00B50DAB" w:rsidRDefault="00B50DAB" w:rsidP="0068310E">
      <w:pPr>
        <w:pStyle w:val="PlainText"/>
        <w:rPr>
          <w:rFonts w:ascii="Gill Sans MT" w:hAnsi="Gill Sans MT" w:cs="Gill Sans"/>
          <w:sz w:val="24"/>
          <w:szCs w:val="24"/>
        </w:rPr>
      </w:pPr>
      <w:r>
        <w:rPr>
          <w:rFonts w:ascii="Helvetica" w:hAnsi="Helvetica"/>
          <w:color w:val="2D3B45"/>
          <w:shd w:val="clear" w:color="auto" w:fill="FFFFFF"/>
        </w:rPr>
        <w:t>“The COP26 explained:” </w:t>
      </w:r>
      <w:hyperlink r:id="rId13" w:tgtFrame="_blank" w:history="1">
        <w:r>
          <w:rPr>
            <w:rStyle w:val="Hyperlink"/>
            <w:rFonts w:ascii="Helvetica" w:hAnsi="Helvetica"/>
            <w:shd w:val="clear" w:color="auto" w:fill="FFFFFF"/>
          </w:rPr>
          <w:t>https://www.ft.com/video/141ad2e5-35e9-4cf9-8cbc-34c304aa08d5</w:t>
        </w:r>
      </w:hyperlink>
    </w:p>
    <w:p w:rsidR="00B50DAB" w:rsidRDefault="00B50DAB" w:rsidP="00B50DAB">
      <w:pPr>
        <w:spacing w:after="0" w:line="240" w:lineRule="auto"/>
        <w:rPr>
          <w:rFonts w:cstheme="minorHAnsi"/>
          <w:sz w:val="24"/>
          <w:szCs w:val="24"/>
        </w:rPr>
      </w:pPr>
      <w:r>
        <w:rPr>
          <w:rFonts w:cstheme="minorHAnsi"/>
          <w:sz w:val="24"/>
          <w:szCs w:val="24"/>
        </w:rPr>
        <w:t>“</w:t>
      </w:r>
      <w:r w:rsidRPr="00B50DAB">
        <w:rPr>
          <w:rFonts w:cstheme="minorHAnsi"/>
          <w:sz w:val="24"/>
          <w:szCs w:val="24"/>
        </w:rPr>
        <w:t>COP26: what is in the Glasgow Climate Pact</w:t>
      </w:r>
      <w:r>
        <w:rPr>
          <w:rFonts w:cstheme="minorHAnsi"/>
          <w:sz w:val="24"/>
          <w:szCs w:val="24"/>
        </w:rPr>
        <w:t>” (</w:t>
      </w:r>
      <w:r w:rsidRPr="00B50DAB">
        <w:rPr>
          <w:rFonts w:cstheme="minorHAnsi"/>
          <w:i/>
          <w:sz w:val="24"/>
          <w:szCs w:val="24"/>
        </w:rPr>
        <w:t>Financial Times</w:t>
      </w:r>
      <w:r>
        <w:rPr>
          <w:rFonts w:cstheme="minorHAnsi"/>
          <w:sz w:val="24"/>
          <w:szCs w:val="24"/>
        </w:rPr>
        <w:t>)</w:t>
      </w:r>
    </w:p>
    <w:p w:rsidR="001022BA" w:rsidRDefault="00B50DAB" w:rsidP="001022BA">
      <w:pPr>
        <w:spacing w:after="0" w:line="240" w:lineRule="auto"/>
        <w:rPr>
          <w:rFonts w:cstheme="minorHAnsi"/>
          <w:sz w:val="24"/>
          <w:szCs w:val="24"/>
        </w:rPr>
      </w:pPr>
      <w:r>
        <w:rPr>
          <w:rFonts w:cstheme="minorHAnsi"/>
          <w:sz w:val="24"/>
          <w:szCs w:val="24"/>
        </w:rPr>
        <w:t>“</w:t>
      </w:r>
      <w:r w:rsidRPr="00B50DAB">
        <w:rPr>
          <w:rFonts w:cstheme="minorHAnsi"/>
          <w:sz w:val="24"/>
          <w:szCs w:val="24"/>
        </w:rPr>
        <w:t>COP26 deal offers relief for rich nations but vulnerable fear ‘death sentence’</w:t>
      </w:r>
      <w:r>
        <w:rPr>
          <w:rFonts w:cstheme="minorHAnsi"/>
          <w:sz w:val="24"/>
          <w:szCs w:val="24"/>
        </w:rPr>
        <w:t>” (Financial Times)</w:t>
      </w:r>
    </w:p>
    <w:p w:rsidR="001022BA" w:rsidRDefault="001022BA" w:rsidP="001022BA">
      <w:pPr>
        <w:spacing w:after="0" w:line="240" w:lineRule="auto"/>
        <w:rPr>
          <w:rFonts w:ascii="Arial" w:hAnsi="Arial" w:cs="Arial"/>
          <w:color w:val="000000"/>
        </w:rPr>
      </w:pPr>
      <w:r>
        <w:rPr>
          <w:rStyle w:val="c0"/>
          <w:color w:val="000000"/>
        </w:rPr>
        <w:t>Jessica F. Green and Thomas Hale, “</w:t>
      </w:r>
      <w:hyperlink r:id="rId14" w:history="1">
        <w:r>
          <w:rPr>
            <w:rStyle w:val="Hyperlink"/>
          </w:rPr>
          <w:t>New ‘net zero’ standards could transform the climate — unless they’re derailed</w:t>
        </w:r>
      </w:hyperlink>
      <w:r>
        <w:rPr>
          <w:rStyle w:val="c2"/>
          <w:color w:val="000000"/>
        </w:rPr>
        <w:t>,” October 4, 2021.</w:t>
      </w:r>
    </w:p>
    <w:p w:rsidR="001022BA" w:rsidRPr="00B50DAB" w:rsidRDefault="001022BA" w:rsidP="00B50DAB">
      <w:pPr>
        <w:spacing w:after="0" w:line="240" w:lineRule="auto"/>
        <w:rPr>
          <w:rFonts w:cstheme="minorHAnsi"/>
          <w:sz w:val="24"/>
          <w:szCs w:val="24"/>
        </w:rPr>
      </w:pPr>
    </w:p>
    <w:p w:rsidR="00B50DAB" w:rsidRDefault="00B50DAB" w:rsidP="00B50DAB">
      <w:pPr>
        <w:pStyle w:val="Heading1"/>
      </w:pPr>
      <w:bookmarkStart w:id="6" w:name="_Toc92187754"/>
      <w:bookmarkStart w:id="7" w:name="_Toc94598638"/>
      <w:r w:rsidRPr="008D122C">
        <w:t xml:space="preserve">January 31: </w:t>
      </w:r>
      <w:r>
        <w:t xml:space="preserve">Carbon </w:t>
      </w:r>
      <w:bookmarkEnd w:id="6"/>
      <w:r w:rsidR="001022BA">
        <w:t>Pricing</w:t>
      </w:r>
      <w:bookmarkEnd w:id="7"/>
    </w:p>
    <w:p w:rsidR="00B50DAB" w:rsidRDefault="00CF0992" w:rsidP="00B50DAB">
      <w:proofErr w:type="spellStart"/>
      <w:r w:rsidRPr="00CF0992">
        <w:t>Stavins</w:t>
      </w:r>
      <w:proofErr w:type="spellEnd"/>
      <w:r w:rsidRPr="00CF0992">
        <w:t xml:space="preserve">, Robert N. </w:t>
      </w:r>
      <w:hyperlink r:id="rId15" w:history="1">
        <w:r w:rsidRPr="00CF0992">
          <w:rPr>
            <w:rStyle w:val="Hyperlink"/>
          </w:rPr>
          <w:t>"Carbon Taxes vs. Cap and Trade: Theory and Practice." </w:t>
        </w:r>
      </w:hyperlink>
      <w:r w:rsidRPr="00CF0992">
        <w:rPr>
          <w:i/>
          <w:iCs/>
        </w:rPr>
        <w:t>Cambridge, Mass.: Harvard Project on Climate Agreements</w:t>
      </w:r>
      <w:r w:rsidRPr="00CF0992">
        <w:t> (2019).</w:t>
      </w:r>
      <w:r>
        <w:t xml:space="preserve"> (</w:t>
      </w:r>
      <w:proofErr w:type="gramStart"/>
      <w:r>
        <w:t>page</w:t>
      </w:r>
      <w:proofErr w:type="gramEnd"/>
      <w:r>
        <w:t xml:space="preserve"> 1-30)</w:t>
      </w:r>
    </w:p>
    <w:p w:rsidR="00AF2E42" w:rsidRDefault="00AF2E42" w:rsidP="00AF2E42">
      <w:r w:rsidRPr="00AF2E42">
        <w:t>Parry, Ian, Simon Black, and Nate Vernon</w:t>
      </w:r>
      <w:hyperlink r:id="rId16" w:history="1">
        <w:r w:rsidRPr="00AF2E42">
          <w:rPr>
            <w:rStyle w:val="Hyperlink"/>
          </w:rPr>
          <w:t>. "Still Not Getting Energy Prices Right: A Global and Country Update of Fossil Fuel Subsidies." </w:t>
        </w:r>
      </w:hyperlink>
      <w:r w:rsidRPr="00AF2E42">
        <w:rPr>
          <w:i/>
          <w:iCs/>
        </w:rPr>
        <w:t>IMF Working Papers</w:t>
      </w:r>
      <w:r w:rsidRPr="00AF2E42">
        <w:t> 236 (2021). (</w:t>
      </w:r>
      <w:r>
        <w:t xml:space="preserve">Browse </w:t>
      </w:r>
      <w:r w:rsidRPr="00AF2E42">
        <w:t>Executive summary)</w:t>
      </w:r>
    </w:p>
    <w:p w:rsidR="00CF0992" w:rsidRDefault="00CF0992" w:rsidP="00CF0992">
      <w:r w:rsidRPr="00CF0992">
        <w:t xml:space="preserve">Ross, Michael L., Chad Hazlett, and </w:t>
      </w:r>
      <w:proofErr w:type="spellStart"/>
      <w:r w:rsidRPr="00CF0992">
        <w:t>Paasha</w:t>
      </w:r>
      <w:proofErr w:type="spellEnd"/>
      <w:r w:rsidRPr="00CF0992">
        <w:t xml:space="preserve"> </w:t>
      </w:r>
      <w:proofErr w:type="spellStart"/>
      <w:r w:rsidRPr="00CF0992">
        <w:t>Mahdavi</w:t>
      </w:r>
      <w:proofErr w:type="spellEnd"/>
      <w:r w:rsidRPr="00CF0992">
        <w:t xml:space="preserve">. 2017. </w:t>
      </w:r>
      <w:hyperlink r:id="rId17" w:history="1">
        <w:r w:rsidRPr="00CF0992">
          <w:rPr>
            <w:rStyle w:val="Hyperlink"/>
          </w:rPr>
          <w:t>“Global Progress and Backsliding on Gasoline Taxes and Subsidies.”</w:t>
        </w:r>
      </w:hyperlink>
      <w:r w:rsidRPr="00CF0992">
        <w:t xml:space="preserve"> </w:t>
      </w:r>
      <w:r w:rsidRPr="00CF0992">
        <w:rPr>
          <w:i/>
          <w:iCs/>
        </w:rPr>
        <w:t xml:space="preserve">Nature Energy </w:t>
      </w:r>
      <w:r w:rsidRPr="00CF0992">
        <w:t>2(1): 16201</w:t>
      </w:r>
    </w:p>
    <w:p w:rsidR="00F6463C" w:rsidRPr="00F6463C" w:rsidRDefault="00F6463C" w:rsidP="00CF0992">
      <w:pPr>
        <w:rPr>
          <w:u w:val="single"/>
        </w:rPr>
      </w:pPr>
      <w:r w:rsidRPr="00F6463C">
        <w:rPr>
          <w:u w:val="single"/>
        </w:rPr>
        <w:t>Shorter articles:</w:t>
      </w:r>
    </w:p>
    <w:p w:rsidR="00AF2E42" w:rsidRDefault="00AF2E42" w:rsidP="00AF2E42">
      <w:proofErr w:type="spellStart"/>
      <w:r w:rsidRPr="00AF2E42">
        <w:t>Matto</w:t>
      </w:r>
      <w:proofErr w:type="spellEnd"/>
      <w:r w:rsidRPr="00AF2E42">
        <w:t xml:space="preserve"> </w:t>
      </w:r>
      <w:proofErr w:type="spellStart"/>
      <w:r w:rsidRPr="00AF2E42">
        <w:t>Mildenberger</w:t>
      </w:r>
      <w:proofErr w:type="spellEnd"/>
      <w:r w:rsidRPr="00AF2E42">
        <w:t xml:space="preserve"> and Leah Stokes (2020), </w:t>
      </w:r>
      <w:hyperlink r:id="rId18" w:history="1">
        <w:r w:rsidRPr="00AF2E42">
          <w:rPr>
            <w:rStyle w:val="Hyperlink"/>
          </w:rPr>
          <w:t>“The Trouble with Carbon Pricing,”</w:t>
        </w:r>
      </w:hyperlink>
      <w:r w:rsidRPr="00AF2E42">
        <w:t xml:space="preserve"> </w:t>
      </w:r>
      <w:r w:rsidRPr="00AF2E42">
        <w:rPr>
          <w:i/>
          <w:iCs/>
        </w:rPr>
        <w:t>Boston</w:t>
      </w:r>
      <w:r>
        <w:rPr>
          <w:i/>
          <w:iCs/>
        </w:rPr>
        <w:t xml:space="preserve"> </w:t>
      </w:r>
      <w:r w:rsidRPr="00AF2E42">
        <w:rPr>
          <w:i/>
          <w:iCs/>
        </w:rPr>
        <w:t xml:space="preserve">Review, </w:t>
      </w:r>
      <w:r w:rsidRPr="00AF2E42">
        <w:t>September 24</w:t>
      </w:r>
    </w:p>
    <w:p w:rsidR="00F6463C" w:rsidRPr="00F6463C" w:rsidRDefault="00F6463C" w:rsidP="00F6463C">
      <w:pPr>
        <w:rPr>
          <w:color w:val="222222"/>
          <w:shd w:val="clear" w:color="auto" w:fill="FFFFFF"/>
        </w:rPr>
      </w:pPr>
      <w:r>
        <w:rPr>
          <w:color w:val="222222"/>
          <w:shd w:val="clear" w:color="auto" w:fill="FFFFFF"/>
        </w:rPr>
        <w:t>“</w:t>
      </w:r>
      <w:r w:rsidRPr="00F6463C">
        <w:rPr>
          <w:color w:val="222222"/>
          <w:shd w:val="clear" w:color="auto" w:fill="FFFFFF"/>
        </w:rPr>
        <w:t>Record EU carbon price boosts clean fuel economics</w:t>
      </w:r>
      <w:r>
        <w:rPr>
          <w:color w:val="222222"/>
          <w:shd w:val="clear" w:color="auto" w:fill="FFFFFF"/>
        </w:rPr>
        <w:t xml:space="preserve">” </w:t>
      </w:r>
      <w:r w:rsidRPr="00F6463C">
        <w:rPr>
          <w:i/>
          <w:color w:val="222222"/>
          <w:shd w:val="clear" w:color="auto" w:fill="FFFFFF"/>
        </w:rPr>
        <w:t>Financial Times</w:t>
      </w:r>
    </w:p>
    <w:p w:rsidR="00F6463C" w:rsidRPr="00AF2E42" w:rsidRDefault="00F6463C" w:rsidP="00AF2E42"/>
    <w:p w:rsidR="002B409A" w:rsidRPr="008D122C" w:rsidRDefault="002B409A" w:rsidP="002B409A">
      <w:pPr>
        <w:pStyle w:val="Heading1"/>
        <w:rPr>
          <w:b w:val="0"/>
        </w:rPr>
      </w:pPr>
      <w:bookmarkStart w:id="8" w:name="_Toc92187756"/>
      <w:bookmarkStart w:id="9" w:name="_Toc94598639"/>
      <w:r w:rsidRPr="008D122C">
        <w:t xml:space="preserve">February </w:t>
      </w:r>
      <w:r>
        <w:t>7</w:t>
      </w:r>
      <w:r w:rsidRPr="008D122C">
        <w:t xml:space="preserve">: </w:t>
      </w:r>
      <w:bookmarkEnd w:id="8"/>
      <w:r w:rsidR="00C94A11">
        <w:t>Green Industrial Policy and Trade</w:t>
      </w:r>
      <w:bookmarkEnd w:id="9"/>
    </w:p>
    <w:p w:rsidR="00C94A11" w:rsidRPr="00456395" w:rsidRDefault="00C94A11" w:rsidP="00C94A11">
      <w:r w:rsidRPr="00456395">
        <w:t xml:space="preserve">Bentley Allan, Joanna I. Lewis, Thomas </w:t>
      </w:r>
      <w:proofErr w:type="spellStart"/>
      <w:r w:rsidRPr="00456395">
        <w:t>Oatley</w:t>
      </w:r>
      <w:proofErr w:type="spellEnd"/>
      <w:r w:rsidRPr="00456395">
        <w:t xml:space="preserve">; </w:t>
      </w:r>
      <w:hyperlink r:id="rId19" w:history="1">
        <w:r w:rsidRPr="00456395">
          <w:rPr>
            <w:rStyle w:val="Hyperlink"/>
          </w:rPr>
          <w:t>Green Industrial Policy and the Global Transformation of Climate Politics</w:t>
        </w:r>
      </w:hyperlink>
      <w:r w:rsidRPr="00456395">
        <w:t>. </w:t>
      </w:r>
      <w:r w:rsidRPr="00456395">
        <w:rPr>
          <w:i/>
          <w:iCs/>
        </w:rPr>
        <w:t>Global Environmental Politics</w:t>
      </w:r>
      <w:r w:rsidRPr="00456395">
        <w:t xml:space="preserve"> 2021; 21 (4): 1–19.  </w:t>
      </w:r>
    </w:p>
    <w:p w:rsidR="00C94A11" w:rsidRDefault="00C94A11" w:rsidP="00C94A11">
      <w:r w:rsidRPr="00456395">
        <w:t xml:space="preserve">Joanna I. Lewis; </w:t>
      </w:r>
      <w:hyperlink r:id="rId20" w:history="1">
        <w:r w:rsidRPr="00456395">
          <w:rPr>
            <w:rStyle w:val="Hyperlink"/>
          </w:rPr>
          <w:t xml:space="preserve">Green Industrial Policy </w:t>
        </w:r>
        <w:proofErr w:type="gramStart"/>
        <w:r w:rsidRPr="00456395">
          <w:rPr>
            <w:rStyle w:val="Hyperlink"/>
          </w:rPr>
          <w:t>After</w:t>
        </w:r>
        <w:proofErr w:type="gramEnd"/>
        <w:r w:rsidRPr="00456395">
          <w:rPr>
            <w:rStyle w:val="Hyperlink"/>
          </w:rPr>
          <w:t xml:space="preserve"> Paris: Renewable Energy Policy Measures and Climate Goals.</w:t>
        </w:r>
      </w:hyperlink>
      <w:r w:rsidRPr="00456395">
        <w:t> </w:t>
      </w:r>
      <w:r w:rsidRPr="00456395">
        <w:rPr>
          <w:i/>
          <w:iCs/>
        </w:rPr>
        <w:t>Global Environmental Politics</w:t>
      </w:r>
      <w:r w:rsidR="001022BA">
        <w:t xml:space="preserve"> 2021; 21 (4): 42–63. </w:t>
      </w:r>
    </w:p>
    <w:p w:rsidR="001022BA" w:rsidRDefault="001022BA" w:rsidP="001022BA">
      <w:proofErr w:type="spellStart"/>
      <w:r w:rsidRPr="009012EA">
        <w:t>Kono</w:t>
      </w:r>
      <w:proofErr w:type="spellEnd"/>
      <w:r w:rsidRPr="009012EA">
        <w:t xml:space="preserve">, Daniel Yuichi. </w:t>
      </w:r>
      <w:hyperlink r:id="rId21" w:history="1">
        <w:r>
          <w:rPr>
            <w:rStyle w:val="Hyperlink"/>
            <w:rFonts w:cstheme="minorHAnsi"/>
            <w:sz w:val="24"/>
            <w:szCs w:val="24"/>
          </w:rPr>
          <w:t>"T</w:t>
        </w:r>
        <w:r w:rsidRPr="009012EA">
          <w:rPr>
            <w:rStyle w:val="Hyperlink"/>
            <w:rFonts w:cstheme="minorHAnsi"/>
            <w:sz w:val="24"/>
            <w:szCs w:val="24"/>
          </w:rPr>
          <w:t>he Politics of Trade and Climate Change."</w:t>
        </w:r>
      </w:hyperlink>
      <w:r w:rsidRPr="009012EA">
        <w:t xml:space="preserve"> In </w:t>
      </w:r>
      <w:r w:rsidRPr="009012EA">
        <w:rPr>
          <w:i/>
          <w:iCs/>
        </w:rPr>
        <w:t>Oxford Research Encyclopedia of Politics</w:t>
      </w:r>
      <w:r w:rsidRPr="009012EA">
        <w:t>. 2019.</w:t>
      </w:r>
    </w:p>
    <w:p w:rsidR="002B409A" w:rsidRPr="008D122C" w:rsidRDefault="002B409A" w:rsidP="008506A1">
      <w:r w:rsidRPr="008D122C">
        <w:t xml:space="preserve">Nordhaus, William. </w:t>
      </w:r>
      <w:hyperlink r:id="rId22" w:history="1">
        <w:r w:rsidRPr="008D122C">
          <w:rPr>
            <w:rStyle w:val="Hyperlink"/>
            <w:rFonts w:cstheme="minorHAnsi"/>
            <w:sz w:val="24"/>
            <w:szCs w:val="24"/>
          </w:rPr>
          <w:t>"The climate club." </w:t>
        </w:r>
      </w:hyperlink>
      <w:r w:rsidRPr="008D122C">
        <w:rPr>
          <w:i/>
          <w:iCs/>
        </w:rPr>
        <w:t>Foreign Affairs</w:t>
      </w:r>
      <w:r w:rsidRPr="008D122C">
        <w:t> (2020).</w:t>
      </w:r>
    </w:p>
    <w:p w:rsidR="002B409A" w:rsidRDefault="002B409A" w:rsidP="008506A1">
      <w:pPr>
        <w:rPr>
          <w:color w:val="222222"/>
          <w:shd w:val="clear" w:color="auto" w:fill="FFFFFF"/>
        </w:rPr>
      </w:pPr>
      <w:r w:rsidRPr="008D122C">
        <w:rPr>
          <w:color w:val="222222"/>
          <w:shd w:val="clear" w:color="auto" w:fill="FFFFFF"/>
        </w:rPr>
        <w:t xml:space="preserve">Falkner, R., </w:t>
      </w:r>
      <w:proofErr w:type="spellStart"/>
      <w:r w:rsidRPr="008D122C">
        <w:rPr>
          <w:color w:val="222222"/>
          <w:shd w:val="clear" w:color="auto" w:fill="FFFFFF"/>
        </w:rPr>
        <w:t>Nasiritousi</w:t>
      </w:r>
      <w:proofErr w:type="spellEnd"/>
      <w:r w:rsidRPr="008D122C">
        <w:rPr>
          <w:color w:val="222222"/>
          <w:shd w:val="clear" w:color="auto" w:fill="FFFFFF"/>
        </w:rPr>
        <w:t xml:space="preserve">, N., &amp; </w:t>
      </w:r>
      <w:proofErr w:type="spellStart"/>
      <w:r w:rsidRPr="008D122C">
        <w:rPr>
          <w:color w:val="222222"/>
          <w:shd w:val="clear" w:color="auto" w:fill="FFFFFF"/>
        </w:rPr>
        <w:t>Reischl</w:t>
      </w:r>
      <w:proofErr w:type="spellEnd"/>
      <w:r w:rsidRPr="008D122C">
        <w:rPr>
          <w:color w:val="222222"/>
          <w:shd w:val="clear" w:color="auto" w:fill="FFFFFF"/>
        </w:rPr>
        <w:t xml:space="preserve">, G. (2021). </w:t>
      </w:r>
      <w:hyperlink r:id="rId23" w:history="1">
        <w:r w:rsidRPr="008D122C">
          <w:rPr>
            <w:rStyle w:val="Hyperlink"/>
            <w:rFonts w:cstheme="minorHAnsi"/>
            <w:sz w:val="24"/>
            <w:szCs w:val="24"/>
            <w:shd w:val="clear" w:color="auto" w:fill="FFFFFF"/>
          </w:rPr>
          <w:t>Climate clubs: politically feasible and desirable</w:t>
        </w:r>
        <w:proofErr w:type="gramStart"/>
        <w:r w:rsidRPr="008D122C">
          <w:rPr>
            <w:rStyle w:val="Hyperlink"/>
            <w:rFonts w:cstheme="minorHAnsi"/>
            <w:sz w:val="24"/>
            <w:szCs w:val="24"/>
            <w:shd w:val="clear" w:color="auto" w:fill="FFFFFF"/>
          </w:rPr>
          <w:t>?</w:t>
        </w:r>
      </w:hyperlink>
      <w:r w:rsidRPr="008D122C">
        <w:rPr>
          <w:color w:val="222222"/>
          <w:shd w:val="clear" w:color="auto" w:fill="FFFFFF"/>
        </w:rPr>
        <w:t>.</w:t>
      </w:r>
      <w:proofErr w:type="gramEnd"/>
      <w:r w:rsidRPr="008D122C">
        <w:rPr>
          <w:color w:val="222222"/>
          <w:shd w:val="clear" w:color="auto" w:fill="FFFFFF"/>
        </w:rPr>
        <w:t> </w:t>
      </w:r>
      <w:r w:rsidRPr="008D122C">
        <w:rPr>
          <w:i/>
          <w:iCs/>
          <w:color w:val="222222"/>
          <w:shd w:val="clear" w:color="auto" w:fill="FFFFFF"/>
        </w:rPr>
        <w:t>Climate Policy</w:t>
      </w:r>
      <w:r w:rsidRPr="008D122C">
        <w:rPr>
          <w:color w:val="222222"/>
          <w:shd w:val="clear" w:color="auto" w:fill="FFFFFF"/>
        </w:rPr>
        <w:t>, 1-8.</w:t>
      </w:r>
    </w:p>
    <w:p w:rsidR="00F6463C" w:rsidRPr="008D122C" w:rsidRDefault="00F6463C" w:rsidP="008506A1"/>
    <w:p w:rsidR="002B409A" w:rsidRDefault="002B409A" w:rsidP="00CF0992"/>
    <w:p w:rsidR="00B50DAB" w:rsidRDefault="002B409A" w:rsidP="00B50DAB">
      <w:pPr>
        <w:pStyle w:val="Heading1"/>
      </w:pPr>
      <w:bookmarkStart w:id="10" w:name="_Toc92187755"/>
      <w:bookmarkStart w:id="11" w:name="_Toc94598640"/>
      <w:r>
        <w:t>February 14</w:t>
      </w:r>
      <w:r w:rsidR="00B50DAB" w:rsidRPr="008D122C">
        <w:t xml:space="preserve">: </w:t>
      </w:r>
      <w:bookmarkEnd w:id="10"/>
      <w:r w:rsidR="00CF0992">
        <w:t>Capitalism</w:t>
      </w:r>
      <w:r w:rsidR="00F6463C">
        <w:t>, the Green New Deal,</w:t>
      </w:r>
      <w:r w:rsidR="00CF0992">
        <w:t xml:space="preserve"> and Eco-Socialism</w:t>
      </w:r>
      <w:bookmarkEnd w:id="11"/>
    </w:p>
    <w:p w:rsidR="00EC731A" w:rsidRDefault="00EC731A" w:rsidP="00EC731A">
      <w:pPr>
        <w:rPr>
          <w:rFonts w:cstheme="minorHAnsi"/>
        </w:rPr>
      </w:pPr>
      <w:r w:rsidRPr="006078C4">
        <w:rPr>
          <w:rFonts w:cstheme="minorHAnsi"/>
        </w:rPr>
        <w:t>This is a collection of</w:t>
      </w:r>
      <w:r w:rsidR="006078C4" w:rsidRPr="006078C4">
        <w:rPr>
          <w:rFonts w:cstheme="minorHAnsi"/>
        </w:rPr>
        <w:t xml:space="preserve"> shorter articles and viewpoints</w:t>
      </w:r>
    </w:p>
    <w:p w:rsidR="00B96AC0" w:rsidRPr="006078C4" w:rsidRDefault="000F3EAE" w:rsidP="00EC731A">
      <w:pPr>
        <w:rPr>
          <w:rFonts w:cstheme="minorHAnsi"/>
        </w:rPr>
      </w:pPr>
      <w:hyperlink r:id="rId24" w:history="1">
        <w:r w:rsidR="00B96AC0" w:rsidRPr="00B96AC0">
          <w:rPr>
            <w:rStyle w:val="Hyperlink"/>
            <w:rFonts w:cstheme="minorHAnsi"/>
          </w:rPr>
          <w:t>Limits to private climate change mitigation</w:t>
        </w:r>
      </w:hyperlink>
      <w:r w:rsidR="00B96AC0">
        <w:rPr>
          <w:rFonts w:cstheme="minorHAnsi"/>
        </w:rPr>
        <w:t xml:space="preserve">, </w:t>
      </w:r>
      <w:proofErr w:type="spellStart"/>
      <w:r w:rsidR="00B96AC0" w:rsidRPr="00B96AC0">
        <w:rPr>
          <w:rFonts w:cstheme="minorHAnsi"/>
          <w:i/>
          <w:iCs/>
        </w:rPr>
        <w:t>Dalya</w:t>
      </w:r>
      <w:proofErr w:type="spellEnd"/>
      <w:r w:rsidR="00B96AC0" w:rsidRPr="00B96AC0">
        <w:rPr>
          <w:rFonts w:cstheme="minorHAnsi"/>
          <w:i/>
          <w:iCs/>
        </w:rPr>
        <w:t xml:space="preserve"> </w:t>
      </w:r>
      <w:proofErr w:type="spellStart"/>
      <w:r w:rsidR="00B96AC0" w:rsidRPr="00B96AC0">
        <w:rPr>
          <w:rFonts w:cstheme="minorHAnsi"/>
          <w:i/>
          <w:iCs/>
        </w:rPr>
        <w:t>Elmalt</w:t>
      </w:r>
      <w:proofErr w:type="spellEnd"/>
      <w:r w:rsidR="00B96AC0" w:rsidRPr="00B96AC0">
        <w:rPr>
          <w:rFonts w:cstheme="minorHAnsi"/>
          <w:i/>
          <w:iCs/>
        </w:rPr>
        <w:t xml:space="preserve">, </w:t>
      </w:r>
      <w:proofErr w:type="spellStart"/>
      <w:r w:rsidR="00B96AC0" w:rsidRPr="00B96AC0">
        <w:rPr>
          <w:rFonts w:cstheme="minorHAnsi"/>
          <w:i/>
          <w:iCs/>
        </w:rPr>
        <w:t>Deniz</w:t>
      </w:r>
      <w:proofErr w:type="spellEnd"/>
      <w:r w:rsidR="00B96AC0" w:rsidRPr="00B96AC0">
        <w:rPr>
          <w:rFonts w:cstheme="minorHAnsi"/>
          <w:i/>
          <w:iCs/>
        </w:rPr>
        <w:t xml:space="preserve"> </w:t>
      </w:r>
      <w:proofErr w:type="spellStart"/>
      <w:r w:rsidR="00B96AC0" w:rsidRPr="00B96AC0">
        <w:rPr>
          <w:rFonts w:cstheme="minorHAnsi"/>
          <w:i/>
          <w:iCs/>
        </w:rPr>
        <w:t>Igan</w:t>
      </w:r>
      <w:proofErr w:type="spellEnd"/>
      <w:r w:rsidR="00B96AC0" w:rsidRPr="00B96AC0">
        <w:rPr>
          <w:rFonts w:cstheme="minorHAnsi"/>
          <w:i/>
          <w:iCs/>
        </w:rPr>
        <w:t xml:space="preserve">, </w:t>
      </w:r>
      <w:proofErr w:type="spellStart"/>
      <w:proofErr w:type="gramStart"/>
      <w:r w:rsidR="00B96AC0" w:rsidRPr="00B96AC0">
        <w:rPr>
          <w:rFonts w:cstheme="minorHAnsi"/>
          <w:i/>
          <w:iCs/>
        </w:rPr>
        <w:t>Divya</w:t>
      </w:r>
      <w:proofErr w:type="spellEnd"/>
      <w:proofErr w:type="gramEnd"/>
      <w:r w:rsidR="00B96AC0" w:rsidRPr="00B96AC0">
        <w:rPr>
          <w:rFonts w:cstheme="minorHAnsi"/>
          <w:i/>
          <w:iCs/>
        </w:rPr>
        <w:t xml:space="preserve"> </w:t>
      </w:r>
      <w:proofErr w:type="spellStart"/>
      <w:r w:rsidR="00B96AC0" w:rsidRPr="00B96AC0">
        <w:rPr>
          <w:rFonts w:cstheme="minorHAnsi"/>
          <w:i/>
          <w:iCs/>
        </w:rPr>
        <w:t>Kirti</w:t>
      </w:r>
      <w:proofErr w:type="spellEnd"/>
      <w:r w:rsidR="00B96AC0">
        <w:rPr>
          <w:rFonts w:cstheme="minorHAnsi"/>
          <w:i/>
          <w:iCs/>
        </w:rPr>
        <w:t xml:space="preserve"> </w:t>
      </w:r>
      <w:proofErr w:type="spellStart"/>
      <w:r w:rsidR="00B96AC0">
        <w:rPr>
          <w:rFonts w:cstheme="minorHAnsi"/>
          <w:i/>
          <w:iCs/>
        </w:rPr>
        <w:t>VoxEU</w:t>
      </w:r>
      <w:proofErr w:type="spellEnd"/>
    </w:p>
    <w:p w:rsidR="00EC731A" w:rsidRPr="006078C4" w:rsidRDefault="00EC731A" w:rsidP="00EC731A">
      <w:pPr>
        <w:rPr>
          <w:rFonts w:cstheme="minorHAnsi"/>
        </w:rPr>
      </w:pPr>
      <w:r w:rsidRPr="006078C4">
        <w:rPr>
          <w:rFonts w:cstheme="minorHAnsi"/>
        </w:rPr>
        <w:t xml:space="preserve">Kate </w:t>
      </w:r>
      <w:proofErr w:type="spellStart"/>
      <w:r w:rsidRPr="006078C4">
        <w:rPr>
          <w:rFonts w:cstheme="minorHAnsi"/>
        </w:rPr>
        <w:t>Aronow</w:t>
      </w:r>
      <w:proofErr w:type="spellEnd"/>
      <w:r w:rsidRPr="006078C4">
        <w:rPr>
          <w:rFonts w:cstheme="minorHAnsi"/>
        </w:rPr>
        <w:t xml:space="preserve"> “</w:t>
      </w:r>
      <w:hyperlink r:id="rId25" w:history="1">
        <w:r w:rsidRPr="006078C4">
          <w:rPr>
            <w:rStyle w:val="Hyperlink"/>
            <w:rFonts w:cstheme="minorHAnsi"/>
          </w:rPr>
          <w:t>WITH A GREEN NEW DEAL, HERE’S WHAT THE WORLD COULD LOOK LIKE FOR THE NEXT GENERATION”</w:t>
        </w:r>
      </w:hyperlink>
      <w:r w:rsidRPr="006078C4">
        <w:rPr>
          <w:rFonts w:cstheme="minorHAnsi"/>
        </w:rPr>
        <w:t xml:space="preserve"> </w:t>
      </w:r>
      <w:r w:rsidRPr="006078C4">
        <w:rPr>
          <w:rFonts w:cstheme="minorHAnsi"/>
          <w:i/>
        </w:rPr>
        <w:t>The Intercept</w:t>
      </w:r>
    </w:p>
    <w:p w:rsidR="00F6463C" w:rsidRPr="006078C4" w:rsidRDefault="000F3EAE" w:rsidP="00EC731A">
      <w:pPr>
        <w:rPr>
          <w:rFonts w:cstheme="minorHAnsi"/>
          <w:color w:val="000000"/>
        </w:rPr>
      </w:pPr>
      <w:hyperlink r:id="rId26" w:history="1">
        <w:r w:rsidR="00F6463C" w:rsidRPr="006078C4">
          <w:rPr>
            <w:rStyle w:val="Hyperlink"/>
            <w:rFonts w:cstheme="minorHAnsi"/>
          </w:rPr>
          <w:t>Debating the Green New Deal</w:t>
        </w:r>
      </w:hyperlink>
      <w:r w:rsidR="00F6463C" w:rsidRPr="006078C4">
        <w:rPr>
          <w:rFonts w:cstheme="minorHAnsi"/>
          <w:color w:val="000000"/>
        </w:rPr>
        <w:t>, New York Times</w:t>
      </w:r>
    </w:p>
    <w:p w:rsidR="00F6463C" w:rsidRPr="006078C4" w:rsidRDefault="006078C4" w:rsidP="00EC731A">
      <w:pPr>
        <w:rPr>
          <w:rFonts w:cstheme="minorHAnsi"/>
          <w:color w:val="000000"/>
        </w:rPr>
      </w:pPr>
      <w:r w:rsidRPr="006078C4">
        <w:rPr>
          <w:rFonts w:cstheme="minorHAnsi"/>
          <w:color w:val="000000"/>
        </w:rPr>
        <w:t xml:space="preserve">Gustafson, Abel, et al. </w:t>
      </w:r>
      <w:hyperlink r:id="rId27" w:history="1">
        <w:r w:rsidRPr="006078C4">
          <w:rPr>
            <w:rStyle w:val="Hyperlink"/>
            <w:rFonts w:cstheme="minorHAnsi"/>
          </w:rPr>
          <w:t>"The development of partisan polarization over the Green New Deal."</w:t>
        </w:r>
      </w:hyperlink>
      <w:r w:rsidRPr="006078C4">
        <w:rPr>
          <w:rFonts w:cstheme="minorHAnsi"/>
          <w:color w:val="000000"/>
        </w:rPr>
        <w:t> </w:t>
      </w:r>
      <w:r w:rsidRPr="006078C4">
        <w:rPr>
          <w:rFonts w:cstheme="minorHAnsi"/>
          <w:i/>
          <w:iCs/>
          <w:color w:val="000000"/>
        </w:rPr>
        <w:t>Nature Climate Change</w:t>
      </w:r>
      <w:r w:rsidRPr="006078C4">
        <w:rPr>
          <w:rFonts w:cstheme="minorHAnsi"/>
          <w:color w:val="000000"/>
        </w:rPr>
        <w:t> 9.12 (2019): 940-944.</w:t>
      </w:r>
    </w:p>
    <w:p w:rsidR="006078C4" w:rsidRPr="006078C4" w:rsidRDefault="006078C4" w:rsidP="006078C4">
      <w:pPr>
        <w:rPr>
          <w:rFonts w:cstheme="minorHAnsi"/>
        </w:rPr>
      </w:pPr>
      <w:r w:rsidRPr="006078C4">
        <w:rPr>
          <w:rFonts w:cstheme="minorHAnsi"/>
        </w:rPr>
        <w:t>“The Green New Deal and the case for a radical economic reboot” Financial Times</w:t>
      </w:r>
    </w:p>
    <w:p w:rsidR="009D35B9" w:rsidRPr="006078C4" w:rsidRDefault="009D35B9" w:rsidP="00EC731A">
      <w:pPr>
        <w:rPr>
          <w:rFonts w:cstheme="minorHAnsi"/>
          <w:color w:val="000000"/>
        </w:rPr>
      </w:pPr>
      <w:r w:rsidRPr="006078C4">
        <w:rPr>
          <w:rFonts w:cstheme="minorHAnsi"/>
          <w:color w:val="000000"/>
        </w:rPr>
        <w:t xml:space="preserve">Fong, Benjamin. 2017. </w:t>
      </w:r>
      <w:hyperlink r:id="rId28" w:history="1">
        <w:r w:rsidRPr="006078C4">
          <w:rPr>
            <w:rStyle w:val="Hyperlink"/>
            <w:rFonts w:cstheme="minorHAnsi"/>
          </w:rPr>
          <w:t>The Climate Crisis? It’s Capitalism, Stupid</w:t>
        </w:r>
      </w:hyperlink>
    </w:p>
    <w:p w:rsidR="00EC731A" w:rsidRPr="006078C4" w:rsidRDefault="00EC731A" w:rsidP="00EC731A">
      <w:pPr>
        <w:rPr>
          <w:rFonts w:cstheme="minorHAnsi"/>
        </w:rPr>
      </w:pPr>
      <w:r w:rsidRPr="006078C4">
        <w:rPr>
          <w:rFonts w:cstheme="minorHAnsi"/>
          <w:color w:val="000000"/>
        </w:rPr>
        <w:t xml:space="preserve">Huber, Matt, 2018. </w:t>
      </w:r>
      <w:hyperlink r:id="rId29" w:history="1">
        <w:r w:rsidRPr="006078C4">
          <w:rPr>
            <w:rStyle w:val="Hyperlink"/>
            <w:rFonts w:cstheme="minorHAnsi"/>
          </w:rPr>
          <w:t>Five Principles of a Socialist Climate Politics</w:t>
        </w:r>
      </w:hyperlink>
    </w:p>
    <w:p w:rsidR="00EC731A" w:rsidRPr="006078C4" w:rsidRDefault="006078C4" w:rsidP="00EC731A">
      <w:pPr>
        <w:rPr>
          <w:rFonts w:cstheme="minorHAnsi"/>
          <w:bCs/>
        </w:rPr>
      </w:pPr>
      <w:r w:rsidRPr="006078C4">
        <w:rPr>
          <w:rFonts w:cstheme="minorHAnsi"/>
          <w:bCs/>
        </w:rPr>
        <w:t xml:space="preserve"> </w:t>
      </w:r>
      <w:r w:rsidR="00EC731A" w:rsidRPr="006078C4">
        <w:rPr>
          <w:rFonts w:cstheme="minorHAnsi"/>
          <w:bCs/>
        </w:rPr>
        <w:t>“The odd couple: how Germany’s Greens embraced business” The Financial Times</w:t>
      </w:r>
    </w:p>
    <w:p w:rsidR="00C94A11" w:rsidRPr="006078C4" w:rsidRDefault="00C94A11" w:rsidP="00EC731A">
      <w:pPr>
        <w:rPr>
          <w:rStyle w:val="Hyperlink"/>
          <w:rFonts w:cstheme="minorHAnsi"/>
        </w:rPr>
      </w:pPr>
      <w:proofErr w:type="spellStart"/>
      <w:r w:rsidRPr="006078C4">
        <w:rPr>
          <w:rFonts w:cstheme="minorHAnsi"/>
        </w:rPr>
        <w:t>Tooze</w:t>
      </w:r>
      <w:proofErr w:type="spellEnd"/>
      <w:r w:rsidRPr="006078C4">
        <w:rPr>
          <w:rFonts w:cstheme="minorHAnsi"/>
        </w:rPr>
        <w:t xml:space="preserve">, Adam. “Why Central Banks Need to Step Up on Global Warming.” </w:t>
      </w:r>
      <w:r w:rsidRPr="006078C4">
        <w:rPr>
          <w:rFonts w:cstheme="minorHAnsi"/>
          <w:i/>
          <w:iCs/>
        </w:rPr>
        <w:t>Foreign Policy</w:t>
      </w:r>
      <w:r w:rsidRPr="006078C4">
        <w:rPr>
          <w:rFonts w:cstheme="minorHAnsi"/>
        </w:rPr>
        <w:t xml:space="preserve">. </w:t>
      </w:r>
      <w:hyperlink r:id="rId30" w:history="1">
        <w:r w:rsidRPr="006078C4">
          <w:rPr>
            <w:rStyle w:val="Hyperlink"/>
            <w:rFonts w:cstheme="minorHAnsi"/>
          </w:rPr>
          <w:t>https://foreignpolicy.com/2019/07/20/why-central-banks-need-tostep-up-on-global-warming/</w:t>
        </w:r>
      </w:hyperlink>
    </w:p>
    <w:p w:rsidR="009A5CD4" w:rsidRDefault="009A5CD4" w:rsidP="00C94A11"/>
    <w:p w:rsidR="00957A2B" w:rsidRPr="008D122C" w:rsidRDefault="000F3EAE" w:rsidP="00957A2B">
      <w:pPr>
        <w:pStyle w:val="Heading1"/>
        <w:rPr>
          <w:b w:val="0"/>
        </w:rPr>
      </w:pPr>
      <w:bookmarkStart w:id="12" w:name="_Toc92187757"/>
      <w:bookmarkStart w:id="13" w:name="_Toc94598641"/>
      <w:r>
        <w:t>February 22</w:t>
      </w:r>
      <w:r w:rsidR="00957A2B" w:rsidRPr="008D122C">
        <w:t xml:space="preserve">: </w:t>
      </w:r>
      <w:r w:rsidR="00957A2B">
        <w:t>Democracy</w:t>
      </w:r>
      <w:bookmarkEnd w:id="12"/>
      <w:bookmarkEnd w:id="13"/>
      <w:r w:rsidR="00957A2B">
        <w:t xml:space="preserve"> </w:t>
      </w:r>
    </w:p>
    <w:p w:rsidR="00957A2B" w:rsidRDefault="000536CF" w:rsidP="00C94A11">
      <w:r>
        <w:t xml:space="preserve">Daniel </w:t>
      </w:r>
      <w:proofErr w:type="spellStart"/>
      <w:r>
        <w:t>Lindvall</w:t>
      </w:r>
      <w:proofErr w:type="spellEnd"/>
      <w:r>
        <w:t xml:space="preserve"> </w:t>
      </w:r>
      <w:hyperlink r:id="rId31" w:history="1">
        <w:r w:rsidR="00AD3137" w:rsidRPr="000536CF">
          <w:rPr>
            <w:rStyle w:val="Hyperlink"/>
          </w:rPr>
          <w:t>“Democracy and the Challenge of Climate Change”</w:t>
        </w:r>
      </w:hyperlink>
      <w:r>
        <w:t xml:space="preserve"> (p.26-46)</w:t>
      </w:r>
    </w:p>
    <w:p w:rsidR="000536CF" w:rsidRDefault="000536CF" w:rsidP="00C94A11">
      <w:proofErr w:type="spellStart"/>
      <w:r>
        <w:rPr>
          <w:rFonts w:ascii="Arial" w:hAnsi="Arial" w:cs="Arial"/>
          <w:color w:val="222222"/>
          <w:sz w:val="20"/>
          <w:szCs w:val="20"/>
          <w:shd w:val="clear" w:color="auto" w:fill="FFFFFF"/>
        </w:rPr>
        <w:t>Mittiga</w:t>
      </w:r>
      <w:proofErr w:type="spellEnd"/>
      <w:r>
        <w:rPr>
          <w:rFonts w:ascii="Arial" w:hAnsi="Arial" w:cs="Arial"/>
          <w:color w:val="222222"/>
          <w:sz w:val="20"/>
          <w:szCs w:val="20"/>
          <w:shd w:val="clear" w:color="auto" w:fill="FFFFFF"/>
        </w:rPr>
        <w:t xml:space="preserve">, Ross. </w:t>
      </w:r>
      <w:hyperlink r:id="rId32" w:history="1">
        <w:r w:rsidRPr="000536CF">
          <w:rPr>
            <w:rStyle w:val="Hyperlink"/>
            <w:rFonts w:ascii="Arial" w:hAnsi="Arial" w:cs="Arial"/>
            <w:sz w:val="20"/>
            <w:szCs w:val="20"/>
            <w:shd w:val="clear" w:color="auto" w:fill="FFFFFF"/>
          </w:rPr>
          <w:t>"Political Legitimacy, Authoritarianism, and Climate Change." </w:t>
        </w:r>
      </w:hyperlink>
      <w:r>
        <w:rPr>
          <w:rFonts w:ascii="Arial" w:hAnsi="Arial" w:cs="Arial"/>
          <w:i/>
          <w:iCs/>
          <w:color w:val="222222"/>
          <w:sz w:val="20"/>
          <w:szCs w:val="20"/>
          <w:shd w:val="clear" w:color="auto" w:fill="FFFFFF"/>
        </w:rPr>
        <w:t>American Political Science Review</w:t>
      </w:r>
      <w:r>
        <w:rPr>
          <w:rFonts w:ascii="Arial" w:hAnsi="Arial" w:cs="Arial"/>
          <w:color w:val="222222"/>
          <w:sz w:val="20"/>
          <w:szCs w:val="20"/>
          <w:shd w:val="clear" w:color="auto" w:fill="FFFFFF"/>
        </w:rPr>
        <w:t> (2021): 1-14.</w:t>
      </w:r>
    </w:p>
    <w:p w:rsidR="00957A2B" w:rsidRDefault="00957A2B" w:rsidP="00957A2B">
      <w:proofErr w:type="spellStart"/>
      <w:r w:rsidRPr="00957A2B">
        <w:t>Shahar</w:t>
      </w:r>
      <w:proofErr w:type="spellEnd"/>
      <w:r w:rsidRPr="00957A2B">
        <w:t xml:space="preserve">, Dan Coby. </w:t>
      </w:r>
      <w:hyperlink r:id="rId33" w:history="1">
        <w:r w:rsidRPr="00957A2B">
          <w:rPr>
            <w:rStyle w:val="Hyperlink"/>
          </w:rPr>
          <w:t>"Rejecting eco-authoritarianism, again." </w:t>
        </w:r>
      </w:hyperlink>
      <w:r w:rsidRPr="00957A2B">
        <w:rPr>
          <w:i/>
          <w:iCs/>
        </w:rPr>
        <w:t>Environmental Values</w:t>
      </w:r>
      <w:r w:rsidRPr="00957A2B">
        <w:t> 24, no. 3 (2015): 345-366.</w:t>
      </w:r>
    </w:p>
    <w:p w:rsidR="00B96AC0" w:rsidRDefault="000536CF" w:rsidP="00B96AC0">
      <w:r>
        <w:t>Short pieces:</w:t>
      </w:r>
    </w:p>
    <w:p w:rsidR="000536CF" w:rsidRPr="00B96AC0" w:rsidRDefault="00AD3137" w:rsidP="00B96AC0">
      <w:pPr>
        <w:pStyle w:val="ListParagraph"/>
        <w:numPr>
          <w:ilvl w:val="0"/>
          <w:numId w:val="11"/>
        </w:numPr>
        <w:rPr>
          <w:rStyle w:val="c2"/>
          <w:rFonts w:ascii="Arial" w:hAnsi="Arial" w:cs="Arial"/>
          <w:color w:val="000000"/>
        </w:rPr>
      </w:pPr>
      <w:r w:rsidRPr="00B96AC0">
        <w:rPr>
          <w:rStyle w:val="c0"/>
          <w:color w:val="000000"/>
        </w:rPr>
        <w:t xml:space="preserve">Jennifer </w:t>
      </w:r>
      <w:proofErr w:type="spellStart"/>
      <w:r w:rsidRPr="00B96AC0">
        <w:rPr>
          <w:rStyle w:val="c0"/>
          <w:color w:val="000000"/>
        </w:rPr>
        <w:t>Hochschild</w:t>
      </w:r>
      <w:proofErr w:type="spellEnd"/>
      <w:r w:rsidRPr="00B96AC0">
        <w:rPr>
          <w:rStyle w:val="c0"/>
          <w:color w:val="000000"/>
        </w:rPr>
        <w:t xml:space="preserve"> and Katherine Levine Einstein, “</w:t>
      </w:r>
      <w:hyperlink r:id="rId34" w:history="1">
        <w:r>
          <w:rPr>
            <w:rStyle w:val="Hyperlink"/>
          </w:rPr>
          <w:t>No, we’re not arguing from the same facts. How can democracies make good decisions if citizens are misinformed?</w:t>
        </w:r>
      </w:hyperlink>
      <w:r w:rsidRPr="00B96AC0">
        <w:rPr>
          <w:rStyle w:val="c2"/>
          <w:color w:val="000000"/>
        </w:rPr>
        <w:t>” July 21, 2015.</w:t>
      </w:r>
    </w:p>
    <w:p w:rsidR="00AD3137" w:rsidRPr="000536CF" w:rsidRDefault="00AD3137" w:rsidP="000D6943">
      <w:pPr>
        <w:pStyle w:val="ListParagraph"/>
        <w:numPr>
          <w:ilvl w:val="0"/>
          <w:numId w:val="3"/>
        </w:numPr>
        <w:spacing w:before="100" w:beforeAutospacing="1" w:after="100" w:afterAutospacing="1" w:line="240" w:lineRule="auto"/>
        <w:rPr>
          <w:rFonts w:ascii="Arial" w:hAnsi="Arial" w:cs="Arial"/>
          <w:color w:val="000000"/>
        </w:rPr>
      </w:pPr>
      <w:r w:rsidRPr="000536CF">
        <w:rPr>
          <w:rStyle w:val="c0"/>
          <w:color w:val="000000"/>
        </w:rPr>
        <w:t xml:space="preserve">Leanne </w:t>
      </w:r>
      <w:proofErr w:type="spellStart"/>
      <w:r w:rsidRPr="000536CF">
        <w:rPr>
          <w:rStyle w:val="c0"/>
          <w:color w:val="000000"/>
        </w:rPr>
        <w:t>Giordono</w:t>
      </w:r>
      <w:proofErr w:type="spellEnd"/>
      <w:r w:rsidRPr="000536CF">
        <w:rPr>
          <w:rStyle w:val="c0"/>
          <w:color w:val="000000"/>
        </w:rPr>
        <w:t xml:space="preserve">, Hilary </w:t>
      </w:r>
      <w:proofErr w:type="spellStart"/>
      <w:r w:rsidRPr="000536CF">
        <w:rPr>
          <w:rStyle w:val="c0"/>
          <w:color w:val="000000"/>
        </w:rPr>
        <w:t>Boudet</w:t>
      </w:r>
      <w:proofErr w:type="spellEnd"/>
      <w:r w:rsidRPr="000536CF">
        <w:rPr>
          <w:rStyle w:val="c0"/>
          <w:color w:val="000000"/>
        </w:rPr>
        <w:t xml:space="preserve"> and Chad </w:t>
      </w:r>
      <w:proofErr w:type="spellStart"/>
      <w:r w:rsidRPr="000536CF">
        <w:rPr>
          <w:rStyle w:val="c0"/>
          <w:color w:val="000000"/>
        </w:rPr>
        <w:t>Zanocco</w:t>
      </w:r>
      <w:proofErr w:type="spellEnd"/>
      <w:r w:rsidRPr="000536CF">
        <w:rPr>
          <w:rStyle w:val="c0"/>
          <w:color w:val="000000"/>
        </w:rPr>
        <w:t>, “</w:t>
      </w:r>
      <w:hyperlink r:id="rId35" w:history="1">
        <w:r>
          <w:rPr>
            <w:rStyle w:val="Hyperlink"/>
          </w:rPr>
          <w:t>This year’s extreme fires and floods may change what Americans think about climate change, our research finds</w:t>
        </w:r>
      </w:hyperlink>
      <w:r w:rsidRPr="000536CF">
        <w:rPr>
          <w:rStyle w:val="c2"/>
          <w:color w:val="000000"/>
        </w:rPr>
        <w:t>,” August 19, 2021.</w:t>
      </w:r>
    </w:p>
    <w:p w:rsidR="00AD3137" w:rsidRPr="00AD3137" w:rsidRDefault="00AD3137" w:rsidP="00D60CD3">
      <w:pPr>
        <w:numPr>
          <w:ilvl w:val="0"/>
          <w:numId w:val="3"/>
        </w:numPr>
        <w:spacing w:before="100" w:beforeAutospacing="1" w:after="100" w:afterAutospacing="1" w:line="240" w:lineRule="auto"/>
        <w:rPr>
          <w:rFonts w:ascii="URWPalladioL-Roma" w:hAnsi="URWPalladioL-Roma" w:cs="URWPalladioL-Roma"/>
        </w:rPr>
      </w:pPr>
      <w:r w:rsidRPr="00AD3137">
        <w:rPr>
          <w:rStyle w:val="c0"/>
          <w:color w:val="000000"/>
          <w:shd w:val="clear" w:color="auto" w:fill="FFFFFF"/>
        </w:rPr>
        <w:t>Steven Kull, “</w:t>
      </w:r>
      <w:hyperlink r:id="rId36" w:history="1">
        <w:r w:rsidRPr="00AD3137">
          <w:rPr>
            <w:rStyle w:val="Hyperlink"/>
            <w:shd w:val="clear" w:color="auto" w:fill="FFFFFF"/>
          </w:rPr>
          <w:t>What climate policies would Americans support</w:t>
        </w:r>
        <w:proofErr w:type="gramStart"/>
        <w:r w:rsidRPr="00AD3137">
          <w:rPr>
            <w:rStyle w:val="Hyperlink"/>
            <w:shd w:val="clear" w:color="auto" w:fill="FFFFFF"/>
          </w:rPr>
          <w:t>?</w:t>
        </w:r>
      </w:hyperlink>
      <w:r w:rsidRPr="00AD3137">
        <w:rPr>
          <w:rStyle w:val="c2"/>
          <w:color w:val="000000"/>
          <w:shd w:val="clear" w:color="auto" w:fill="FFFFFF"/>
        </w:rPr>
        <w:t>,</w:t>
      </w:r>
      <w:proofErr w:type="gramEnd"/>
      <w:r w:rsidRPr="00AD3137">
        <w:rPr>
          <w:rStyle w:val="c2"/>
          <w:color w:val="000000"/>
          <w:shd w:val="clear" w:color="auto" w:fill="FFFFFF"/>
        </w:rPr>
        <w:t>” November 4, 2021.</w:t>
      </w:r>
    </w:p>
    <w:p w:rsidR="00DC5C1D" w:rsidRPr="008D122C" w:rsidRDefault="000F3EAE" w:rsidP="00B96AC0">
      <w:pPr>
        <w:pStyle w:val="Heading1"/>
        <w:rPr>
          <w:b w:val="0"/>
        </w:rPr>
      </w:pPr>
      <w:bookmarkStart w:id="14" w:name="_Toc92187758"/>
      <w:bookmarkStart w:id="15" w:name="_Toc94598642"/>
      <w:r>
        <w:t>February 28</w:t>
      </w:r>
      <w:r w:rsidR="00DC5C1D" w:rsidRPr="008D122C">
        <w:t xml:space="preserve">: </w:t>
      </w:r>
      <w:r w:rsidR="00DC5C1D">
        <w:t>Human rights</w:t>
      </w:r>
      <w:bookmarkEnd w:id="15"/>
      <w:r w:rsidR="00DC5C1D">
        <w:t xml:space="preserve"> </w:t>
      </w:r>
      <w:bookmarkEnd w:id="14"/>
    </w:p>
    <w:p w:rsidR="001E494F" w:rsidRDefault="001E494F" w:rsidP="00D42C60">
      <w:pPr>
        <w:rPr>
          <w:bCs/>
        </w:rPr>
      </w:pPr>
      <w:r w:rsidRPr="001E494F">
        <w:rPr>
          <w:bCs/>
        </w:rPr>
        <w:t xml:space="preserve">Schlosberg, David, and Lisette B. Collins. </w:t>
      </w:r>
      <w:hyperlink r:id="rId37" w:history="1">
        <w:r w:rsidRPr="001E494F">
          <w:rPr>
            <w:rStyle w:val="Hyperlink"/>
            <w:bCs/>
          </w:rPr>
          <w:t>"From environmental to climate justice: climate change and the discourse of environmental justice."</w:t>
        </w:r>
      </w:hyperlink>
      <w:r w:rsidRPr="001E494F">
        <w:rPr>
          <w:bCs/>
        </w:rPr>
        <w:t xml:space="preserve"> Wiley Interdisciplinary Reviews: Climate Change 5, no. 3 (2014): 359-374.</w:t>
      </w:r>
    </w:p>
    <w:p w:rsidR="00C94A11" w:rsidRDefault="00B376F5" w:rsidP="008D1F69">
      <w:proofErr w:type="spellStart"/>
      <w:r w:rsidRPr="00B376F5">
        <w:lastRenderedPageBreak/>
        <w:t>Savaresi</w:t>
      </w:r>
      <w:proofErr w:type="spellEnd"/>
      <w:r w:rsidRPr="00B376F5">
        <w:t xml:space="preserve">, Annalisa and </w:t>
      </w:r>
      <w:proofErr w:type="spellStart"/>
      <w:r w:rsidRPr="00B376F5">
        <w:t>Setzer</w:t>
      </w:r>
      <w:proofErr w:type="spellEnd"/>
      <w:r w:rsidRPr="00B376F5">
        <w:t>, Joana, Mapping the Whole of the Moon: An Analysis of the Role of Human Rights in Climate Litigation (February 18, 2021). Available at SSRN: </w:t>
      </w:r>
      <w:hyperlink r:id="rId38" w:tgtFrame="_blank" w:history="1">
        <w:r w:rsidRPr="00B376F5">
          <w:rPr>
            <w:rStyle w:val="Hyperlink"/>
          </w:rPr>
          <w:t>https://ssrn.com/abstract=3787963</w:t>
        </w:r>
      </w:hyperlink>
      <w:r w:rsidRPr="00B376F5">
        <w:t> or </w:t>
      </w:r>
      <w:hyperlink r:id="rId39" w:tgtFrame="_blank" w:history="1">
        <w:r w:rsidRPr="00B376F5">
          <w:rPr>
            <w:rStyle w:val="Hyperlink"/>
          </w:rPr>
          <w:t>http://dx.doi.org/10.2139/ssrn.3787963</w:t>
        </w:r>
      </w:hyperlink>
    </w:p>
    <w:p w:rsidR="00D42C60" w:rsidRPr="008D1F69" w:rsidRDefault="00D42C60" w:rsidP="008D1F69">
      <w:r w:rsidRPr="00D42C60">
        <w:t xml:space="preserve">Fisher, Dana R., and </w:t>
      </w:r>
      <w:proofErr w:type="spellStart"/>
      <w:r w:rsidRPr="00D42C60">
        <w:t>Sohana</w:t>
      </w:r>
      <w:proofErr w:type="spellEnd"/>
      <w:r w:rsidRPr="00D42C60">
        <w:t xml:space="preserve"> </w:t>
      </w:r>
      <w:proofErr w:type="spellStart"/>
      <w:r w:rsidRPr="00D42C60">
        <w:t>Nasrin</w:t>
      </w:r>
      <w:proofErr w:type="spellEnd"/>
      <w:r w:rsidRPr="00D42C60">
        <w:t xml:space="preserve">. </w:t>
      </w:r>
      <w:hyperlink r:id="rId40" w:history="1">
        <w:r w:rsidRPr="00D42C60">
          <w:rPr>
            <w:rStyle w:val="Hyperlink"/>
          </w:rPr>
          <w:t>"Climate activism and its effects." </w:t>
        </w:r>
      </w:hyperlink>
      <w:r w:rsidRPr="00D42C60">
        <w:rPr>
          <w:i/>
          <w:iCs/>
        </w:rPr>
        <w:t>Wiley Interdisciplinary Reviews: Climate Change</w:t>
      </w:r>
      <w:r w:rsidRPr="00D42C60">
        <w:t> 12, no. 1 (2021): e683.</w:t>
      </w:r>
    </w:p>
    <w:p w:rsidR="00844174" w:rsidRDefault="00844174" w:rsidP="00B376F5">
      <w:pPr>
        <w:spacing w:after="0" w:line="240" w:lineRule="auto"/>
        <w:rPr>
          <w:rFonts w:ascii="URWPalladioL-Roma" w:hAnsi="URWPalladioL-Roma" w:cs="URWPalladioL-Roma"/>
          <w:color w:val="00008D"/>
        </w:rPr>
      </w:pPr>
    </w:p>
    <w:p w:rsidR="00844174" w:rsidRPr="00505AC7" w:rsidRDefault="00844174" w:rsidP="00844174">
      <w:pPr>
        <w:rPr>
          <w:rStyle w:val="Hyperlink"/>
          <w:color w:val="auto"/>
        </w:rPr>
      </w:pPr>
      <w:r w:rsidRPr="00505AC7">
        <w:rPr>
          <w:u w:val="single"/>
        </w:rPr>
        <w:t>Shorter articles:</w:t>
      </w:r>
      <w:r w:rsidRPr="00844174">
        <w:rPr>
          <w:u w:val="single"/>
        </w:rPr>
        <w:fldChar w:fldCharType="begin"/>
      </w:r>
      <w:r w:rsidRPr="00505AC7">
        <w:rPr>
          <w:u w:val="single"/>
        </w:rPr>
        <w:instrText xml:space="preserve"> HYPERLINK "https://www.nytimes.com/2021/12/28/climate/chile-constitution-climate-change.html" </w:instrText>
      </w:r>
      <w:r w:rsidRPr="00844174">
        <w:rPr>
          <w:u w:val="single"/>
        </w:rPr>
        <w:fldChar w:fldCharType="separate"/>
      </w:r>
    </w:p>
    <w:p w:rsidR="00844174" w:rsidRPr="00844174" w:rsidRDefault="00844174" w:rsidP="00844174">
      <w:pPr>
        <w:rPr>
          <w:rStyle w:val="Hyperlink"/>
        </w:rPr>
      </w:pPr>
      <w:r w:rsidRPr="00844174">
        <w:rPr>
          <w:rStyle w:val="Hyperlink"/>
        </w:rPr>
        <w:t>Chile Writes Its Constitutio</w:t>
      </w:r>
      <w:r>
        <w:rPr>
          <w:rStyle w:val="Hyperlink"/>
        </w:rPr>
        <w:t xml:space="preserve">n, Confronting Climate </w:t>
      </w:r>
      <w:proofErr w:type="gramStart"/>
      <w:r>
        <w:rPr>
          <w:rStyle w:val="Hyperlink"/>
        </w:rPr>
        <w:t xml:space="preserve">Change </w:t>
      </w:r>
      <w:proofErr w:type="gramEnd"/>
      <w:r w:rsidRPr="00844174">
        <w:rPr>
          <w:rStyle w:val="Hyperlink"/>
        </w:rPr>
        <w:t>.</w:t>
      </w:r>
      <w:r>
        <w:rPr>
          <w:rStyle w:val="Hyperlink"/>
        </w:rPr>
        <w:t xml:space="preserve"> </w:t>
      </w:r>
      <w:r w:rsidRPr="00844174">
        <w:rPr>
          <w:rStyle w:val="Hyperlink"/>
          <w:i/>
          <w:u w:val="none"/>
        </w:rPr>
        <w:t>The New York Times</w:t>
      </w:r>
    </w:p>
    <w:p w:rsidR="00D42C60" w:rsidRDefault="00844174" w:rsidP="00D42C60">
      <w:pPr>
        <w:rPr>
          <w:rFonts w:cstheme="minorHAnsi"/>
          <w:color w:val="000000"/>
          <w:sz w:val="24"/>
          <w:szCs w:val="24"/>
        </w:rPr>
      </w:pPr>
      <w:r w:rsidRPr="00844174">
        <w:fldChar w:fldCharType="end"/>
      </w:r>
      <w:r w:rsidRPr="008D122C">
        <w:rPr>
          <w:rFonts w:cstheme="minorHAnsi"/>
          <w:color w:val="000000"/>
          <w:sz w:val="24"/>
          <w:szCs w:val="24"/>
        </w:rPr>
        <w:t>Worland, Justin. 2020. “Why the Larger Climate Movement Is Finally Embracing</w:t>
      </w:r>
      <w:r w:rsidR="00505AC7">
        <w:rPr>
          <w:rFonts w:cstheme="minorHAnsi"/>
          <w:color w:val="000000"/>
          <w:sz w:val="24"/>
          <w:szCs w:val="24"/>
        </w:rPr>
        <w:t xml:space="preserve"> </w:t>
      </w:r>
      <w:r w:rsidRPr="008D122C">
        <w:rPr>
          <w:rFonts w:cstheme="minorHAnsi"/>
          <w:color w:val="000000"/>
          <w:sz w:val="24"/>
          <w:szCs w:val="24"/>
        </w:rPr>
        <w:t xml:space="preserve">the Fight Against Environmental Racism.” </w:t>
      </w:r>
      <w:r w:rsidRPr="008D122C">
        <w:rPr>
          <w:rFonts w:cstheme="minorHAnsi"/>
          <w:i/>
          <w:iCs/>
          <w:color w:val="000000"/>
          <w:sz w:val="24"/>
          <w:szCs w:val="24"/>
        </w:rPr>
        <w:t>Time</w:t>
      </w:r>
      <w:r w:rsidRPr="008D122C">
        <w:rPr>
          <w:rFonts w:cstheme="minorHAnsi"/>
          <w:color w:val="000000"/>
          <w:sz w:val="24"/>
          <w:szCs w:val="24"/>
        </w:rPr>
        <w:t>.</w:t>
      </w:r>
      <w:r w:rsidR="00505AC7">
        <w:rPr>
          <w:rFonts w:cstheme="minorHAnsi"/>
          <w:color w:val="000000"/>
          <w:sz w:val="24"/>
          <w:szCs w:val="24"/>
        </w:rPr>
        <w:t xml:space="preserve"> </w:t>
      </w:r>
      <w:r w:rsidRPr="008D122C">
        <w:rPr>
          <w:rFonts w:cstheme="minorHAnsi"/>
          <w:color w:val="0000FF"/>
          <w:sz w:val="24"/>
          <w:szCs w:val="24"/>
        </w:rPr>
        <w:t xml:space="preserve">https://time.com/5864704/environmental-racism-climate-change/ </w:t>
      </w:r>
      <w:r w:rsidRPr="008D122C">
        <w:rPr>
          <w:rFonts w:cstheme="minorHAnsi"/>
          <w:color w:val="000000"/>
          <w:sz w:val="24"/>
          <w:szCs w:val="24"/>
        </w:rPr>
        <w:t>(July 22, 2020).</w:t>
      </w:r>
    </w:p>
    <w:p w:rsidR="00844174" w:rsidRPr="008D122C" w:rsidRDefault="00844174" w:rsidP="005A4D04">
      <w:pPr>
        <w:rPr>
          <w:rFonts w:cstheme="minorHAnsi"/>
          <w:color w:val="000000"/>
          <w:sz w:val="24"/>
          <w:szCs w:val="24"/>
        </w:rPr>
      </w:pPr>
      <w:r>
        <w:rPr>
          <w:rFonts w:cstheme="minorHAnsi"/>
          <w:color w:val="000000"/>
          <w:sz w:val="24"/>
          <w:szCs w:val="24"/>
        </w:rPr>
        <w:t>“</w:t>
      </w:r>
      <w:r w:rsidRPr="00844174">
        <w:rPr>
          <w:rFonts w:cstheme="minorHAnsi"/>
          <w:color w:val="000000"/>
          <w:sz w:val="24"/>
          <w:szCs w:val="24"/>
        </w:rPr>
        <w:t>Dutch court orders Shell to accelerate emissions cuts</w:t>
      </w:r>
      <w:r>
        <w:rPr>
          <w:rFonts w:cstheme="minorHAnsi"/>
          <w:color w:val="000000"/>
          <w:sz w:val="24"/>
          <w:szCs w:val="24"/>
        </w:rPr>
        <w:t>” Financial Times</w:t>
      </w:r>
      <w:r w:rsidR="005A4D04">
        <w:rPr>
          <w:rFonts w:cstheme="minorHAnsi"/>
          <w:color w:val="000000"/>
          <w:sz w:val="24"/>
          <w:szCs w:val="24"/>
        </w:rPr>
        <w:t xml:space="preserve"> </w:t>
      </w:r>
      <w:r w:rsidR="00505AC7">
        <w:rPr>
          <w:rFonts w:cstheme="minorHAnsi"/>
          <w:color w:val="000000"/>
          <w:sz w:val="24"/>
          <w:szCs w:val="24"/>
        </w:rPr>
        <w:t>“</w:t>
      </w:r>
      <w:r w:rsidRPr="00844174">
        <w:rPr>
          <w:rFonts w:cstheme="minorHAnsi"/>
          <w:color w:val="000000"/>
          <w:sz w:val="24"/>
          <w:szCs w:val="24"/>
        </w:rPr>
        <w:t>Constitutional court strikes down German climate law</w:t>
      </w:r>
      <w:r w:rsidR="00505AC7">
        <w:rPr>
          <w:rFonts w:cstheme="minorHAnsi"/>
          <w:color w:val="000000"/>
          <w:sz w:val="24"/>
          <w:szCs w:val="24"/>
        </w:rPr>
        <w:t>” Financial Times</w:t>
      </w:r>
    </w:p>
    <w:p w:rsidR="00844174" w:rsidRPr="00B376F5" w:rsidRDefault="005A4D04" w:rsidP="00B376F5">
      <w:pPr>
        <w:spacing w:after="0" w:line="240" w:lineRule="auto"/>
        <w:rPr>
          <w:rFonts w:cstheme="minorHAnsi"/>
          <w:sz w:val="24"/>
          <w:szCs w:val="24"/>
        </w:rPr>
      </w:pPr>
      <w:r w:rsidRPr="005A4D04">
        <w:rPr>
          <w:rFonts w:cstheme="minorHAnsi"/>
          <w:sz w:val="24"/>
          <w:szCs w:val="24"/>
        </w:rPr>
        <w:t xml:space="preserve">Jacqueline D. Lau, Danika </w:t>
      </w:r>
      <w:proofErr w:type="spellStart"/>
      <w:r w:rsidRPr="005A4D04">
        <w:rPr>
          <w:rFonts w:cstheme="minorHAnsi"/>
          <w:sz w:val="24"/>
          <w:szCs w:val="24"/>
        </w:rPr>
        <w:t>Kleiber</w:t>
      </w:r>
      <w:proofErr w:type="spellEnd"/>
      <w:r w:rsidRPr="005A4D04">
        <w:rPr>
          <w:rFonts w:cstheme="minorHAnsi"/>
          <w:sz w:val="24"/>
          <w:szCs w:val="24"/>
        </w:rPr>
        <w:t xml:space="preserve">, Sarah Lawless &amp; Philippa J. Cohen </w:t>
      </w:r>
      <w:r>
        <w:rPr>
          <w:rFonts w:cstheme="minorHAnsi"/>
          <w:sz w:val="24"/>
          <w:szCs w:val="24"/>
        </w:rPr>
        <w:t xml:space="preserve"> </w:t>
      </w:r>
      <w:hyperlink r:id="rId41" w:history="1">
        <w:r w:rsidRPr="005A4D04">
          <w:rPr>
            <w:rStyle w:val="Hyperlink"/>
            <w:rFonts w:cstheme="minorHAnsi"/>
            <w:sz w:val="24"/>
            <w:szCs w:val="24"/>
          </w:rPr>
          <w:t>“4 assumptions about gender that distort how we think about climate change (and 3 ways to do better)”</w:t>
        </w:r>
      </w:hyperlink>
    </w:p>
    <w:p w:rsidR="00B50DAB" w:rsidRDefault="00B50DAB" w:rsidP="00B50DAB"/>
    <w:p w:rsidR="000F3EAE" w:rsidRPr="00DC5C1D" w:rsidRDefault="000F3EAE" w:rsidP="000F3EAE">
      <w:pPr>
        <w:pStyle w:val="Heading1"/>
      </w:pPr>
      <w:bookmarkStart w:id="16" w:name="_Toc94598643"/>
      <w:r w:rsidRPr="00DC5C1D">
        <w:t>March 7: Spring Break</w:t>
      </w:r>
      <w:bookmarkEnd w:id="16"/>
    </w:p>
    <w:p w:rsidR="000F3EAE" w:rsidRDefault="000F3EAE" w:rsidP="00B50DAB"/>
    <w:p w:rsidR="005A4D04" w:rsidRPr="008D122C" w:rsidRDefault="005A4D04" w:rsidP="005A4D04">
      <w:pPr>
        <w:pStyle w:val="Heading1"/>
        <w:rPr>
          <w:b w:val="0"/>
        </w:rPr>
      </w:pPr>
      <w:bookmarkStart w:id="17" w:name="_Toc92187759"/>
      <w:bookmarkStart w:id="18" w:name="_Toc94598644"/>
      <w:r w:rsidRPr="008D122C">
        <w:t xml:space="preserve">March </w:t>
      </w:r>
      <w:r w:rsidR="000F3EAE">
        <w:t>14</w:t>
      </w:r>
      <w:r w:rsidRPr="008D122C">
        <w:t xml:space="preserve">: </w:t>
      </w:r>
      <w:r>
        <w:t xml:space="preserve">Global </w:t>
      </w:r>
      <w:r w:rsidRPr="008D122C">
        <w:t>Justice</w:t>
      </w:r>
      <w:bookmarkEnd w:id="17"/>
      <w:bookmarkEnd w:id="18"/>
    </w:p>
    <w:p w:rsidR="003D133B" w:rsidRPr="00B96AC0" w:rsidRDefault="003D133B" w:rsidP="00B50DAB">
      <w:proofErr w:type="spellStart"/>
      <w:r w:rsidRPr="00B96AC0">
        <w:t>Okereke</w:t>
      </w:r>
      <w:proofErr w:type="spellEnd"/>
      <w:r w:rsidRPr="00B96AC0">
        <w:t xml:space="preserve">, </w:t>
      </w:r>
      <w:proofErr w:type="spellStart"/>
      <w:r w:rsidRPr="00B96AC0">
        <w:t>Chukwumerije</w:t>
      </w:r>
      <w:proofErr w:type="spellEnd"/>
      <w:r w:rsidRPr="00B96AC0">
        <w:t xml:space="preserve">. </w:t>
      </w:r>
      <w:hyperlink r:id="rId42" w:anchor="page=339" w:history="1">
        <w:r w:rsidRPr="00B96AC0">
          <w:rPr>
            <w:rStyle w:val="Hyperlink"/>
          </w:rPr>
          <w:t>"Equity and justice in polycentric climate governance."</w:t>
        </w:r>
      </w:hyperlink>
      <w:r w:rsidRPr="00B96AC0">
        <w:t xml:space="preserve"> GOVERNING CLIMATE CHANGE (2018): 320.</w:t>
      </w:r>
    </w:p>
    <w:p w:rsidR="00120F0B" w:rsidRDefault="00120F0B" w:rsidP="00120F0B">
      <w:pPr>
        <w:spacing w:after="0" w:line="240" w:lineRule="auto"/>
        <w:rPr>
          <w:rFonts w:cstheme="minorHAnsi"/>
          <w:color w:val="222222"/>
          <w:shd w:val="clear" w:color="auto" w:fill="FFFFFF"/>
        </w:rPr>
      </w:pPr>
      <w:proofErr w:type="spellStart"/>
      <w:r w:rsidRPr="00B96AC0">
        <w:rPr>
          <w:rFonts w:cstheme="minorHAnsi"/>
          <w:color w:val="222222"/>
          <w:shd w:val="clear" w:color="auto" w:fill="FFFFFF"/>
        </w:rPr>
        <w:t>Rajamani</w:t>
      </w:r>
      <w:proofErr w:type="spellEnd"/>
      <w:r w:rsidRPr="00B96AC0">
        <w:rPr>
          <w:rFonts w:cstheme="minorHAnsi"/>
          <w:color w:val="222222"/>
          <w:shd w:val="clear" w:color="auto" w:fill="FFFFFF"/>
        </w:rPr>
        <w:t xml:space="preserve">, </w:t>
      </w:r>
      <w:proofErr w:type="spellStart"/>
      <w:r w:rsidRPr="00B96AC0">
        <w:rPr>
          <w:rFonts w:cstheme="minorHAnsi"/>
          <w:color w:val="222222"/>
          <w:shd w:val="clear" w:color="auto" w:fill="FFFFFF"/>
        </w:rPr>
        <w:t>Lavanya</w:t>
      </w:r>
      <w:proofErr w:type="spellEnd"/>
      <w:r w:rsidRPr="00B96AC0">
        <w:rPr>
          <w:rFonts w:cstheme="minorHAnsi"/>
          <w:color w:val="222222"/>
          <w:shd w:val="clear" w:color="auto" w:fill="FFFFFF"/>
        </w:rPr>
        <w:t xml:space="preserve">, Louise Jeffery, </w:t>
      </w:r>
      <w:proofErr w:type="spellStart"/>
      <w:r w:rsidRPr="00B96AC0">
        <w:rPr>
          <w:rFonts w:cstheme="minorHAnsi"/>
          <w:color w:val="222222"/>
          <w:shd w:val="clear" w:color="auto" w:fill="FFFFFF"/>
        </w:rPr>
        <w:t>Niklas</w:t>
      </w:r>
      <w:proofErr w:type="spellEnd"/>
      <w:r w:rsidRPr="00B96AC0">
        <w:rPr>
          <w:rFonts w:cstheme="minorHAnsi"/>
          <w:color w:val="222222"/>
          <w:shd w:val="clear" w:color="auto" w:fill="FFFFFF"/>
        </w:rPr>
        <w:t xml:space="preserve"> </w:t>
      </w:r>
      <w:proofErr w:type="spellStart"/>
      <w:r w:rsidRPr="00B96AC0">
        <w:rPr>
          <w:rFonts w:cstheme="minorHAnsi"/>
          <w:color w:val="222222"/>
          <w:shd w:val="clear" w:color="auto" w:fill="FFFFFF"/>
        </w:rPr>
        <w:t>Höhne</w:t>
      </w:r>
      <w:proofErr w:type="spellEnd"/>
      <w:r w:rsidRPr="00B96AC0">
        <w:rPr>
          <w:rFonts w:cstheme="minorHAnsi"/>
          <w:color w:val="222222"/>
          <w:shd w:val="clear" w:color="auto" w:fill="FFFFFF"/>
        </w:rPr>
        <w:t xml:space="preserve">, Frederic Hans, Alyssa Glass, Gaurav </w:t>
      </w:r>
      <w:proofErr w:type="spellStart"/>
      <w:r w:rsidRPr="00B96AC0">
        <w:rPr>
          <w:rFonts w:cstheme="minorHAnsi"/>
          <w:color w:val="222222"/>
          <w:shd w:val="clear" w:color="auto" w:fill="FFFFFF"/>
        </w:rPr>
        <w:t>Ganti</w:t>
      </w:r>
      <w:proofErr w:type="spellEnd"/>
      <w:r w:rsidRPr="00B96AC0">
        <w:rPr>
          <w:rFonts w:cstheme="minorHAnsi"/>
          <w:color w:val="222222"/>
          <w:shd w:val="clear" w:color="auto" w:fill="FFFFFF"/>
        </w:rPr>
        <w:t xml:space="preserve">, and Andreas </w:t>
      </w:r>
      <w:proofErr w:type="spellStart"/>
      <w:r w:rsidRPr="00B96AC0">
        <w:rPr>
          <w:rFonts w:cstheme="minorHAnsi"/>
          <w:color w:val="222222"/>
          <w:shd w:val="clear" w:color="auto" w:fill="FFFFFF"/>
        </w:rPr>
        <w:t>Geiges</w:t>
      </w:r>
      <w:proofErr w:type="spellEnd"/>
      <w:r w:rsidRPr="00B96AC0">
        <w:rPr>
          <w:rFonts w:cstheme="minorHAnsi"/>
          <w:color w:val="222222"/>
          <w:shd w:val="clear" w:color="auto" w:fill="FFFFFF"/>
        </w:rPr>
        <w:t xml:space="preserve">. </w:t>
      </w:r>
      <w:hyperlink r:id="rId43" w:history="1">
        <w:r w:rsidRPr="00B96AC0">
          <w:rPr>
            <w:rStyle w:val="Hyperlink"/>
            <w:rFonts w:cstheme="minorHAnsi"/>
            <w:shd w:val="clear" w:color="auto" w:fill="FFFFFF"/>
          </w:rPr>
          <w:t>"National ‘fair shares’ in reducing greenhouse gas emissions within the principled framework of international environmental law." </w:t>
        </w:r>
      </w:hyperlink>
      <w:r w:rsidRPr="00B96AC0">
        <w:rPr>
          <w:rFonts w:cstheme="minorHAnsi"/>
          <w:i/>
          <w:iCs/>
          <w:color w:val="222222"/>
          <w:shd w:val="clear" w:color="auto" w:fill="FFFFFF"/>
        </w:rPr>
        <w:t>Climate Policy</w:t>
      </w:r>
      <w:r w:rsidRPr="00B96AC0">
        <w:rPr>
          <w:rFonts w:cstheme="minorHAnsi"/>
          <w:color w:val="222222"/>
          <w:shd w:val="clear" w:color="auto" w:fill="FFFFFF"/>
        </w:rPr>
        <w:t> 21, no. 8 (2021): 983-1004.</w:t>
      </w:r>
    </w:p>
    <w:p w:rsidR="00B96AC0" w:rsidRPr="00B96AC0" w:rsidRDefault="00B96AC0" w:rsidP="00120F0B">
      <w:pPr>
        <w:spacing w:after="0" w:line="240" w:lineRule="auto"/>
        <w:rPr>
          <w:rFonts w:cstheme="minorHAnsi"/>
          <w:color w:val="222222"/>
          <w:shd w:val="clear" w:color="auto" w:fill="FFFFFF"/>
        </w:rPr>
      </w:pPr>
    </w:p>
    <w:p w:rsidR="003D133B" w:rsidRPr="00B96AC0" w:rsidRDefault="003D133B" w:rsidP="00B50DAB">
      <w:r w:rsidRPr="00B96AC0">
        <w:t xml:space="preserve">Maria-Therese </w:t>
      </w:r>
      <w:proofErr w:type="spellStart"/>
      <w:r w:rsidRPr="00B96AC0">
        <w:t>Gustafsson</w:t>
      </w:r>
      <w:proofErr w:type="spellEnd"/>
      <w:r w:rsidRPr="00B96AC0">
        <w:t xml:space="preserve">, </w:t>
      </w:r>
      <w:proofErr w:type="spellStart"/>
      <w:r w:rsidRPr="00B96AC0">
        <w:t>Almut</w:t>
      </w:r>
      <w:proofErr w:type="spellEnd"/>
      <w:r w:rsidRPr="00B96AC0">
        <w:t xml:space="preserve"> Schilling-</w:t>
      </w:r>
      <w:proofErr w:type="spellStart"/>
      <w:r w:rsidRPr="00B96AC0">
        <w:t>Vacaflor</w:t>
      </w:r>
      <w:proofErr w:type="spellEnd"/>
      <w:r w:rsidR="00B96AC0">
        <w:fldChar w:fldCharType="begin"/>
      </w:r>
      <w:r w:rsidR="00B96AC0">
        <w:instrText xml:space="preserve"> HYPERLINK "https://direct.mit.edu/glep/article-abstract/doi/10.1162/glep_a_00642/108649/Indigenous-Peoples-and-Multiscalar-Environmental?redirectedFrom=fulltext" </w:instrText>
      </w:r>
      <w:r w:rsidR="00B96AC0">
        <w:fldChar w:fldCharType="separate"/>
      </w:r>
      <w:r w:rsidRPr="00B96AC0">
        <w:rPr>
          <w:rStyle w:val="Hyperlink"/>
        </w:rPr>
        <w:t>; Indigenous Peoples and Multiscalar Environmental Governance: The Opening and Closure of Participatory Spaces</w:t>
      </w:r>
      <w:r w:rsidR="00B96AC0">
        <w:fldChar w:fldCharType="end"/>
      </w:r>
      <w:r w:rsidRPr="00B96AC0">
        <w:t xml:space="preserve">. </w:t>
      </w:r>
      <w:r w:rsidRPr="00B96AC0">
        <w:rPr>
          <w:i/>
        </w:rPr>
        <w:t>Global Environmental Politics</w:t>
      </w:r>
      <w:r w:rsidRPr="00B96AC0">
        <w:t xml:space="preserve"> 2021; </w:t>
      </w:r>
      <w:proofErr w:type="spellStart"/>
      <w:r w:rsidRPr="00B96AC0">
        <w:t>doi</w:t>
      </w:r>
      <w:proofErr w:type="spellEnd"/>
      <w:r w:rsidRPr="00B96AC0">
        <w:t>: https://doi.org/10.1162/glep_a_00642</w:t>
      </w:r>
    </w:p>
    <w:p w:rsidR="0068310E" w:rsidRPr="00B96AC0" w:rsidRDefault="001E494F" w:rsidP="0068310E">
      <w:pPr>
        <w:spacing w:after="0" w:line="240" w:lineRule="auto"/>
        <w:rPr>
          <w:rFonts w:cstheme="minorHAnsi"/>
          <w:u w:val="single"/>
        </w:rPr>
      </w:pPr>
      <w:r w:rsidRPr="00B96AC0">
        <w:rPr>
          <w:rFonts w:cstheme="minorHAnsi"/>
          <w:u w:val="single"/>
        </w:rPr>
        <w:t>Shorter readings:</w:t>
      </w:r>
    </w:p>
    <w:p w:rsidR="00B96AC0" w:rsidRPr="00B96AC0" w:rsidRDefault="000F3EAE" w:rsidP="00AC2689">
      <w:pPr>
        <w:pStyle w:val="ListParagraph"/>
        <w:numPr>
          <w:ilvl w:val="0"/>
          <w:numId w:val="5"/>
        </w:numPr>
        <w:spacing w:after="0" w:line="240" w:lineRule="auto"/>
        <w:rPr>
          <w:rFonts w:cstheme="minorHAnsi"/>
        </w:rPr>
      </w:pPr>
      <w:hyperlink r:id="rId44" w:history="1">
        <w:r w:rsidR="00B96AC0" w:rsidRPr="00B96AC0">
          <w:rPr>
            <w:rStyle w:val="Hyperlink"/>
            <w:rFonts w:cstheme="minorHAnsi"/>
            <w:color w:val="006699"/>
            <w:u w:val="none"/>
            <w:bdr w:val="none" w:sz="0" w:space="0" w:color="auto" w:frame="1"/>
          </w:rPr>
          <w:t>Unequal gains: Assessing the aggregate and spatial economic impact of global warming</w:t>
        </w:r>
      </w:hyperlink>
      <w:r w:rsidR="00B96AC0" w:rsidRPr="00B96AC0">
        <w:rPr>
          <w:rFonts w:cstheme="minorHAnsi"/>
          <w:color w:val="000000"/>
        </w:rPr>
        <w:br/>
      </w:r>
      <w:r w:rsidR="00B96AC0" w:rsidRPr="00B96AC0">
        <w:rPr>
          <w:rStyle w:val="Emphasis"/>
          <w:rFonts w:cstheme="minorHAnsi"/>
          <w:color w:val="000000"/>
          <w:bdr w:val="none" w:sz="0" w:space="0" w:color="auto" w:frame="1"/>
        </w:rPr>
        <w:t>José-Luis Cruz, Esteban Rossi-</w:t>
      </w:r>
      <w:proofErr w:type="spellStart"/>
      <w:r w:rsidR="00B96AC0" w:rsidRPr="00B96AC0">
        <w:rPr>
          <w:rStyle w:val="Emphasis"/>
          <w:rFonts w:cstheme="minorHAnsi"/>
          <w:color w:val="000000"/>
          <w:bdr w:val="none" w:sz="0" w:space="0" w:color="auto" w:frame="1"/>
        </w:rPr>
        <w:t>Hansberg</w:t>
      </w:r>
      <w:proofErr w:type="spellEnd"/>
    </w:p>
    <w:p w:rsidR="001E494F" w:rsidRPr="00B96AC0" w:rsidRDefault="001E494F" w:rsidP="00AC2689">
      <w:pPr>
        <w:pStyle w:val="ListParagraph"/>
        <w:numPr>
          <w:ilvl w:val="0"/>
          <w:numId w:val="5"/>
        </w:numPr>
        <w:spacing w:after="0" w:line="240" w:lineRule="auto"/>
        <w:rPr>
          <w:rFonts w:cstheme="minorHAnsi"/>
        </w:rPr>
      </w:pPr>
      <w:r w:rsidRPr="00B96AC0">
        <w:rPr>
          <w:rFonts w:cstheme="minorHAnsi"/>
        </w:rPr>
        <w:t xml:space="preserve">Su, Y. (2020) </w:t>
      </w:r>
      <w:hyperlink r:id="rId45" w:anchor=":~:text=UN%20ruling%20on%20climate%20refugees%20could%20be%20gamechanger%20for%20climate%20action,-Published%20on%2029&amp;text=The%20recent%20ruling%20by%20the,also%20for%20global%20climate%20action." w:history="1">
        <w:r w:rsidRPr="00B96AC0">
          <w:rPr>
            <w:rStyle w:val="Hyperlink"/>
            <w:rFonts w:cstheme="minorHAnsi"/>
          </w:rPr>
          <w:t xml:space="preserve">UN Ruling on Climate Refugees Could be </w:t>
        </w:r>
        <w:proofErr w:type="spellStart"/>
        <w:r w:rsidRPr="00B96AC0">
          <w:rPr>
            <w:rStyle w:val="Hyperlink"/>
            <w:rFonts w:cstheme="minorHAnsi"/>
          </w:rPr>
          <w:t>Gamechanger</w:t>
        </w:r>
        <w:proofErr w:type="spellEnd"/>
        <w:r w:rsidRPr="00B96AC0">
          <w:rPr>
            <w:rStyle w:val="Hyperlink"/>
            <w:rFonts w:cstheme="minorHAnsi"/>
          </w:rPr>
          <w:t xml:space="preserve"> for Climate</w:t>
        </w:r>
        <w:r w:rsidR="00120F0B" w:rsidRPr="00B96AC0">
          <w:rPr>
            <w:rStyle w:val="Hyperlink"/>
            <w:rFonts w:cstheme="minorHAnsi"/>
          </w:rPr>
          <w:t xml:space="preserve"> </w:t>
        </w:r>
        <w:r w:rsidRPr="00B96AC0">
          <w:rPr>
            <w:rStyle w:val="Hyperlink"/>
            <w:rFonts w:cstheme="minorHAnsi"/>
          </w:rPr>
          <w:t>Action</w:t>
        </w:r>
      </w:hyperlink>
      <w:r w:rsidRPr="00B96AC0">
        <w:rPr>
          <w:rFonts w:cstheme="minorHAnsi"/>
        </w:rPr>
        <w:t>. The Conversation. 28 January 2020</w:t>
      </w:r>
    </w:p>
    <w:p w:rsidR="00120F0B" w:rsidRPr="00B96AC0" w:rsidRDefault="00120F0B" w:rsidP="00120F0B">
      <w:pPr>
        <w:pStyle w:val="ListParagraph"/>
        <w:numPr>
          <w:ilvl w:val="0"/>
          <w:numId w:val="5"/>
        </w:numPr>
        <w:spacing w:after="0" w:line="240" w:lineRule="auto"/>
        <w:rPr>
          <w:rFonts w:cstheme="minorHAnsi"/>
        </w:rPr>
      </w:pPr>
      <w:r w:rsidRPr="00B96AC0">
        <w:rPr>
          <w:rFonts w:cstheme="minorHAnsi"/>
        </w:rPr>
        <w:t xml:space="preserve">Laurie Parsons </w:t>
      </w:r>
      <w:hyperlink r:id="rId46" w:history="1">
        <w:r w:rsidRPr="00B96AC0">
          <w:rPr>
            <w:rStyle w:val="Hyperlink"/>
            <w:rFonts w:cstheme="minorHAnsi"/>
          </w:rPr>
          <w:t>Carbon colonialism must be challenged if we want to make climate progress</w:t>
        </w:r>
      </w:hyperlink>
    </w:p>
    <w:p w:rsidR="00120F0B" w:rsidRPr="008D122C" w:rsidRDefault="00120F0B" w:rsidP="0068310E">
      <w:pPr>
        <w:spacing w:after="0" w:line="240" w:lineRule="auto"/>
        <w:rPr>
          <w:rFonts w:cstheme="minorHAnsi"/>
          <w:sz w:val="24"/>
          <w:szCs w:val="24"/>
        </w:rPr>
      </w:pPr>
    </w:p>
    <w:p w:rsidR="00686399" w:rsidRPr="00686399" w:rsidRDefault="00686399" w:rsidP="00686399">
      <w:pPr>
        <w:pStyle w:val="Heading1"/>
      </w:pPr>
      <w:bookmarkStart w:id="19" w:name="_Toc92187760"/>
      <w:bookmarkStart w:id="20" w:name="_Toc94598645"/>
      <w:r w:rsidRPr="00686399">
        <w:lastRenderedPageBreak/>
        <w:t>March 2</w:t>
      </w:r>
      <w:r w:rsidR="000F3EAE">
        <w:t>1</w:t>
      </w:r>
      <w:r w:rsidRPr="00686399">
        <w:t>: Resource Politics</w:t>
      </w:r>
      <w:bookmarkEnd w:id="20"/>
      <w:r w:rsidRPr="00686399">
        <w:t xml:space="preserve"> </w:t>
      </w:r>
      <w:bookmarkEnd w:id="19"/>
    </w:p>
    <w:p w:rsidR="00686399" w:rsidRPr="00B96AC0" w:rsidRDefault="00686399" w:rsidP="00686399">
      <w:proofErr w:type="spellStart"/>
      <w:r w:rsidRPr="00B96AC0">
        <w:t>Colgan</w:t>
      </w:r>
      <w:proofErr w:type="spellEnd"/>
      <w:r w:rsidRPr="00B96AC0">
        <w:t>, Jeff D., Jessica F. Green, and Thomas N. Hale. </w:t>
      </w:r>
      <w:hyperlink r:id="rId47" w:tgtFrame="_blank" w:history="1">
        <w:r w:rsidRPr="00B96AC0">
          <w:rPr>
            <w:rStyle w:val="Hyperlink"/>
          </w:rPr>
          <w:t>"Asset revaluation and the existential politics of climate change." </w:t>
        </w:r>
      </w:hyperlink>
      <w:r w:rsidRPr="00B96AC0">
        <w:t> </w:t>
      </w:r>
      <w:r w:rsidRPr="00B96AC0">
        <w:rPr>
          <w:i/>
          <w:iCs/>
        </w:rPr>
        <w:t>International Organization</w:t>
      </w:r>
      <w:r w:rsidRPr="00B96AC0">
        <w:t> 75, no. 2 (2021): 586-610.</w:t>
      </w:r>
    </w:p>
    <w:p w:rsidR="00686399" w:rsidRPr="00B96AC0" w:rsidRDefault="00686399" w:rsidP="00686399">
      <w:pPr>
        <w:spacing w:after="0" w:line="240" w:lineRule="auto"/>
        <w:rPr>
          <w:rStyle w:val="Hyperlink"/>
          <w:rFonts w:cstheme="minorHAnsi"/>
        </w:rPr>
      </w:pPr>
      <w:r w:rsidRPr="00B96AC0">
        <w:rPr>
          <w:rFonts w:cstheme="minorHAnsi"/>
        </w:rPr>
        <w:t xml:space="preserve">Hannah Breetz, </w:t>
      </w:r>
      <w:proofErr w:type="spellStart"/>
      <w:r w:rsidRPr="00B96AC0">
        <w:rPr>
          <w:rFonts w:cstheme="minorHAnsi"/>
        </w:rPr>
        <w:t>Matto</w:t>
      </w:r>
      <w:proofErr w:type="spellEnd"/>
      <w:r w:rsidRPr="00B96AC0">
        <w:rPr>
          <w:rFonts w:cstheme="minorHAnsi"/>
        </w:rPr>
        <w:t xml:space="preserve"> </w:t>
      </w:r>
      <w:proofErr w:type="spellStart"/>
      <w:r w:rsidRPr="00B96AC0">
        <w:rPr>
          <w:rFonts w:cstheme="minorHAnsi"/>
        </w:rPr>
        <w:t>Mildenberger</w:t>
      </w:r>
      <w:proofErr w:type="spellEnd"/>
      <w:r w:rsidRPr="00B96AC0">
        <w:rPr>
          <w:rFonts w:cstheme="minorHAnsi"/>
        </w:rPr>
        <w:t xml:space="preserve"> and Leah Stokes (2018), </w:t>
      </w:r>
      <w:r w:rsidRPr="00B96AC0">
        <w:rPr>
          <w:rFonts w:cstheme="minorHAnsi"/>
        </w:rPr>
        <w:fldChar w:fldCharType="begin"/>
      </w:r>
      <w:r w:rsidRPr="00B96AC0">
        <w:rPr>
          <w:rFonts w:cstheme="minorHAnsi"/>
        </w:rPr>
        <w:instrText xml:space="preserve"> HYPERLINK "https://www-cambridge-org.proxy.library.georgetown.edu/core/journals/business-and-politics/article/political-logics-of-clean-energy-transitions/3EBB1887089929B48CD623309C6751A9" </w:instrText>
      </w:r>
      <w:r w:rsidRPr="00B96AC0">
        <w:rPr>
          <w:rFonts w:cstheme="minorHAnsi"/>
        </w:rPr>
        <w:fldChar w:fldCharType="separate"/>
      </w:r>
      <w:r w:rsidRPr="00B96AC0">
        <w:rPr>
          <w:rStyle w:val="Hyperlink"/>
          <w:rFonts w:cstheme="minorHAnsi"/>
        </w:rPr>
        <w:t>“The political logics of</w:t>
      </w:r>
    </w:p>
    <w:p w:rsidR="00686399" w:rsidRPr="00B96AC0" w:rsidRDefault="00686399" w:rsidP="00686399">
      <w:pPr>
        <w:spacing w:after="0" w:line="240" w:lineRule="auto"/>
        <w:rPr>
          <w:rFonts w:cstheme="minorHAnsi"/>
        </w:rPr>
      </w:pPr>
      <w:proofErr w:type="gramStart"/>
      <w:r w:rsidRPr="00B96AC0">
        <w:rPr>
          <w:rStyle w:val="Hyperlink"/>
          <w:rFonts w:cstheme="minorHAnsi"/>
        </w:rPr>
        <w:t>clea</w:t>
      </w:r>
      <w:proofErr w:type="gramEnd"/>
      <w:r w:rsidRPr="00B96AC0">
        <w:rPr>
          <w:rStyle w:val="Hyperlink"/>
          <w:rFonts w:cstheme="minorHAnsi"/>
        </w:rPr>
        <w:t>n energy transitions,”</w:t>
      </w:r>
      <w:r w:rsidRPr="00B96AC0">
        <w:rPr>
          <w:rFonts w:cstheme="minorHAnsi"/>
        </w:rPr>
        <w:fldChar w:fldCharType="end"/>
      </w:r>
      <w:r w:rsidRPr="00B96AC0">
        <w:rPr>
          <w:rFonts w:cstheme="minorHAnsi"/>
        </w:rPr>
        <w:t xml:space="preserve"> </w:t>
      </w:r>
      <w:r w:rsidRPr="00B96AC0">
        <w:rPr>
          <w:rFonts w:cstheme="minorHAnsi"/>
          <w:i/>
          <w:iCs/>
        </w:rPr>
        <w:t xml:space="preserve">Business and Politics </w:t>
      </w:r>
      <w:r w:rsidRPr="00B96AC0">
        <w:rPr>
          <w:rFonts w:cstheme="minorHAnsi"/>
        </w:rPr>
        <w:t>20 (4)</w:t>
      </w:r>
    </w:p>
    <w:p w:rsidR="00686399" w:rsidRPr="00B96AC0" w:rsidRDefault="00686399" w:rsidP="00686399">
      <w:pPr>
        <w:spacing w:after="0" w:line="240" w:lineRule="auto"/>
        <w:rPr>
          <w:rFonts w:cstheme="minorHAnsi"/>
        </w:rPr>
      </w:pPr>
    </w:p>
    <w:p w:rsidR="00686399" w:rsidRPr="00B96AC0" w:rsidRDefault="00686399" w:rsidP="00686399">
      <w:pPr>
        <w:spacing w:after="0" w:line="240" w:lineRule="auto"/>
        <w:rPr>
          <w:rStyle w:val="Hyperlink"/>
          <w:rFonts w:cstheme="minorHAnsi"/>
        </w:rPr>
      </w:pPr>
      <w:proofErr w:type="spellStart"/>
      <w:r w:rsidRPr="00B96AC0">
        <w:rPr>
          <w:rFonts w:cstheme="minorHAnsi"/>
          <w:color w:val="000000"/>
        </w:rPr>
        <w:t>Vormedal</w:t>
      </w:r>
      <w:proofErr w:type="spellEnd"/>
      <w:r w:rsidRPr="00B96AC0">
        <w:rPr>
          <w:rFonts w:cstheme="minorHAnsi"/>
          <w:color w:val="000000"/>
        </w:rPr>
        <w:t xml:space="preserve">, </w:t>
      </w:r>
      <w:proofErr w:type="spellStart"/>
      <w:r w:rsidRPr="00B96AC0">
        <w:rPr>
          <w:rFonts w:cstheme="minorHAnsi"/>
          <w:color w:val="000000"/>
        </w:rPr>
        <w:t>Irja</w:t>
      </w:r>
      <w:proofErr w:type="spellEnd"/>
      <w:r w:rsidRPr="00B96AC0">
        <w:rPr>
          <w:rFonts w:cstheme="minorHAnsi"/>
          <w:color w:val="000000"/>
        </w:rPr>
        <w:t xml:space="preserve">, Lars H. </w:t>
      </w:r>
      <w:proofErr w:type="spellStart"/>
      <w:r w:rsidRPr="00B96AC0">
        <w:rPr>
          <w:rFonts w:cstheme="minorHAnsi"/>
          <w:color w:val="000000"/>
        </w:rPr>
        <w:t>Gulbrandsen</w:t>
      </w:r>
      <w:proofErr w:type="spellEnd"/>
      <w:r w:rsidRPr="00B96AC0">
        <w:rPr>
          <w:rFonts w:cstheme="minorHAnsi"/>
          <w:color w:val="000000"/>
        </w:rPr>
        <w:t xml:space="preserve">, and Jon Birger </w:t>
      </w:r>
      <w:proofErr w:type="spellStart"/>
      <w:r w:rsidRPr="00B96AC0">
        <w:rPr>
          <w:rFonts w:cstheme="minorHAnsi"/>
          <w:color w:val="000000"/>
        </w:rPr>
        <w:t>Skjærseth</w:t>
      </w:r>
      <w:proofErr w:type="spellEnd"/>
      <w:r w:rsidRPr="00B96AC0">
        <w:rPr>
          <w:rFonts w:cstheme="minorHAnsi"/>
          <w:color w:val="000000"/>
        </w:rPr>
        <w:t xml:space="preserve">. 2020. </w:t>
      </w:r>
      <w:r w:rsidRPr="00B96AC0">
        <w:rPr>
          <w:rFonts w:cstheme="minorHAnsi"/>
          <w:color w:val="000000"/>
        </w:rPr>
        <w:fldChar w:fldCharType="begin"/>
      </w:r>
      <w:r w:rsidRPr="00B96AC0">
        <w:rPr>
          <w:rFonts w:cstheme="minorHAnsi"/>
          <w:color w:val="000000"/>
        </w:rPr>
        <w:instrText xml:space="preserve"> HYPERLINK "https://direct-mit-edu.proxy.library.georgetown.edu/glep/article/20/4/143/95072/Big-Oil-and-Climate-Regulation-Business-as-Usual" </w:instrText>
      </w:r>
      <w:r w:rsidRPr="00B96AC0">
        <w:rPr>
          <w:rFonts w:cstheme="minorHAnsi"/>
          <w:color w:val="000000"/>
        </w:rPr>
        <w:fldChar w:fldCharType="separate"/>
      </w:r>
      <w:r w:rsidRPr="00B96AC0">
        <w:rPr>
          <w:rStyle w:val="Hyperlink"/>
          <w:rFonts w:cstheme="minorHAnsi"/>
        </w:rPr>
        <w:t>“Big Oil</w:t>
      </w:r>
    </w:p>
    <w:p w:rsidR="00686399" w:rsidRPr="00B96AC0" w:rsidRDefault="00686399" w:rsidP="00686399">
      <w:pPr>
        <w:spacing w:after="0" w:line="240" w:lineRule="auto"/>
        <w:rPr>
          <w:rFonts w:cstheme="minorHAnsi"/>
          <w:i/>
          <w:iCs/>
          <w:color w:val="000000"/>
        </w:rPr>
      </w:pPr>
      <w:proofErr w:type="gramStart"/>
      <w:r w:rsidRPr="00B96AC0">
        <w:rPr>
          <w:rStyle w:val="Hyperlink"/>
          <w:rFonts w:cstheme="minorHAnsi"/>
        </w:rPr>
        <w:t>an</w:t>
      </w:r>
      <w:proofErr w:type="gramEnd"/>
      <w:r w:rsidRPr="00B96AC0">
        <w:rPr>
          <w:rStyle w:val="Hyperlink"/>
          <w:rFonts w:cstheme="minorHAnsi"/>
        </w:rPr>
        <w:t>d Climate Regulation: Business as Usual or a Changing Business?</w:t>
      </w:r>
      <w:r w:rsidRPr="00B96AC0">
        <w:rPr>
          <w:rFonts w:cstheme="minorHAnsi"/>
          <w:color w:val="000000"/>
        </w:rPr>
        <w:fldChar w:fldCharType="end"/>
      </w:r>
      <w:r w:rsidRPr="00B96AC0">
        <w:rPr>
          <w:rFonts w:cstheme="minorHAnsi"/>
          <w:color w:val="000000"/>
        </w:rPr>
        <w:t xml:space="preserve">” </w:t>
      </w:r>
      <w:r w:rsidRPr="00B96AC0">
        <w:rPr>
          <w:rFonts w:cstheme="minorHAnsi"/>
          <w:i/>
          <w:iCs/>
          <w:color w:val="000000"/>
        </w:rPr>
        <w:t>Global</w:t>
      </w:r>
    </w:p>
    <w:p w:rsidR="00686399" w:rsidRPr="00B96AC0" w:rsidRDefault="00686399" w:rsidP="00686399">
      <w:pPr>
        <w:spacing w:after="0" w:line="240" w:lineRule="auto"/>
        <w:rPr>
          <w:rFonts w:cstheme="minorHAnsi"/>
          <w:color w:val="000000"/>
        </w:rPr>
      </w:pPr>
      <w:r w:rsidRPr="00B96AC0">
        <w:rPr>
          <w:rFonts w:cstheme="minorHAnsi"/>
          <w:i/>
          <w:iCs/>
          <w:color w:val="000000"/>
        </w:rPr>
        <w:t xml:space="preserve">Environmental Politics </w:t>
      </w:r>
      <w:r w:rsidRPr="00B96AC0">
        <w:rPr>
          <w:rFonts w:cstheme="minorHAnsi"/>
          <w:color w:val="000000"/>
        </w:rPr>
        <w:t>10(Y): 1–23.</w:t>
      </w:r>
    </w:p>
    <w:p w:rsidR="00686399" w:rsidRPr="00B96AC0" w:rsidRDefault="00686399" w:rsidP="00686399">
      <w:pPr>
        <w:spacing w:after="0" w:line="240" w:lineRule="auto"/>
        <w:rPr>
          <w:rFonts w:cstheme="minorHAnsi"/>
          <w:color w:val="222222"/>
        </w:rPr>
      </w:pPr>
    </w:p>
    <w:p w:rsidR="00686399" w:rsidRPr="00B96AC0" w:rsidRDefault="00686399" w:rsidP="00686399">
      <w:pPr>
        <w:rPr>
          <w:u w:val="single"/>
        </w:rPr>
      </w:pPr>
      <w:r w:rsidRPr="00B96AC0">
        <w:rPr>
          <w:u w:val="single"/>
        </w:rPr>
        <w:t>Shorter articles:</w:t>
      </w:r>
    </w:p>
    <w:p w:rsidR="00686399" w:rsidRPr="00B96AC0" w:rsidRDefault="00686399" w:rsidP="00686399">
      <w:r w:rsidRPr="00B96AC0">
        <w:t xml:space="preserve">Brad Handler, Katie </w:t>
      </w:r>
      <w:proofErr w:type="spellStart"/>
      <w:r w:rsidRPr="00B96AC0">
        <w:t>Auth</w:t>
      </w:r>
      <w:proofErr w:type="spellEnd"/>
      <w:r w:rsidRPr="00B96AC0">
        <w:t xml:space="preserve">, and Morgan D. </w:t>
      </w:r>
      <w:proofErr w:type="spellStart"/>
      <w:r w:rsidRPr="00B96AC0">
        <w:t>Bazilian</w:t>
      </w:r>
      <w:proofErr w:type="spellEnd"/>
      <w:r w:rsidRPr="00B96AC0">
        <w:t>, “</w:t>
      </w:r>
      <w:hyperlink r:id="rId48" w:history="1">
        <w:r w:rsidRPr="00B96AC0">
          <w:rPr>
            <w:rStyle w:val="Hyperlink"/>
          </w:rPr>
          <w:t>Phasing out coal plants worldwide won’t be easy. There four approaches could help</w:t>
        </w:r>
      </w:hyperlink>
      <w:r w:rsidRPr="00B96AC0">
        <w:t>,” December 2, 2021.</w:t>
      </w:r>
    </w:p>
    <w:p w:rsidR="00C26104" w:rsidRPr="00B96AC0" w:rsidRDefault="000F3EAE" w:rsidP="00686399">
      <w:pPr>
        <w:rPr>
          <w:i/>
        </w:rPr>
      </w:pPr>
      <w:hyperlink r:id="rId49" w:history="1">
        <w:r w:rsidR="00C26104" w:rsidRPr="00B96AC0">
          <w:rPr>
            <w:rStyle w:val="Hyperlink"/>
          </w:rPr>
          <w:t>Battling for Bolivia's Lithium That's Vital to Electric Cars</w:t>
        </w:r>
      </w:hyperlink>
      <w:r w:rsidR="00C26104" w:rsidRPr="00B96AC0">
        <w:t xml:space="preserve"> the </w:t>
      </w:r>
      <w:r w:rsidR="00C26104" w:rsidRPr="00B96AC0">
        <w:rPr>
          <w:i/>
        </w:rPr>
        <w:t>New York Times.</w:t>
      </w:r>
    </w:p>
    <w:p w:rsidR="006078C4" w:rsidRPr="00B96AC0" w:rsidRDefault="006078C4" w:rsidP="006078C4">
      <w:pPr>
        <w:rPr>
          <w:rStyle w:val="c2"/>
          <w:rFonts w:cstheme="minorHAnsi"/>
          <w:color w:val="000000"/>
        </w:rPr>
      </w:pPr>
      <w:r w:rsidRPr="00B96AC0">
        <w:rPr>
          <w:rStyle w:val="c0"/>
          <w:rFonts w:cstheme="minorHAnsi"/>
          <w:color w:val="000000"/>
        </w:rPr>
        <w:t xml:space="preserve">Jessica Green, Jennifer </w:t>
      </w:r>
      <w:proofErr w:type="spellStart"/>
      <w:r w:rsidRPr="00B96AC0">
        <w:rPr>
          <w:rStyle w:val="c0"/>
          <w:rFonts w:cstheme="minorHAnsi"/>
          <w:color w:val="000000"/>
        </w:rPr>
        <w:t>Hadden</w:t>
      </w:r>
      <w:proofErr w:type="spellEnd"/>
      <w:r w:rsidRPr="00B96AC0">
        <w:rPr>
          <w:rStyle w:val="c0"/>
          <w:rFonts w:cstheme="minorHAnsi"/>
          <w:color w:val="000000"/>
        </w:rPr>
        <w:t xml:space="preserve">, Thomas Hale and </w:t>
      </w:r>
      <w:proofErr w:type="spellStart"/>
      <w:r w:rsidRPr="00B96AC0">
        <w:rPr>
          <w:rStyle w:val="c0"/>
          <w:rFonts w:cstheme="minorHAnsi"/>
          <w:color w:val="000000"/>
        </w:rPr>
        <w:t>Paasha</w:t>
      </w:r>
      <w:proofErr w:type="spellEnd"/>
      <w:r w:rsidRPr="00B96AC0">
        <w:rPr>
          <w:rStyle w:val="c0"/>
          <w:rFonts w:cstheme="minorHAnsi"/>
          <w:color w:val="000000"/>
        </w:rPr>
        <w:t xml:space="preserve"> </w:t>
      </w:r>
      <w:proofErr w:type="spellStart"/>
      <w:r w:rsidRPr="00B96AC0">
        <w:rPr>
          <w:rStyle w:val="c0"/>
          <w:rFonts w:cstheme="minorHAnsi"/>
          <w:color w:val="000000"/>
        </w:rPr>
        <w:t>Mahdavi</w:t>
      </w:r>
      <w:proofErr w:type="spellEnd"/>
      <w:r w:rsidRPr="00B96AC0">
        <w:rPr>
          <w:rStyle w:val="c0"/>
          <w:rFonts w:cstheme="minorHAnsi"/>
          <w:color w:val="000000"/>
        </w:rPr>
        <w:t>, “</w:t>
      </w:r>
      <w:hyperlink r:id="rId50" w:history="1">
        <w:r w:rsidRPr="00B96AC0">
          <w:rPr>
            <w:rStyle w:val="Hyperlink"/>
            <w:rFonts w:cstheme="minorHAnsi"/>
          </w:rPr>
          <w:t>Oil companies aren’t actually going green — but some are heading there faster than others</w:t>
        </w:r>
      </w:hyperlink>
      <w:r w:rsidRPr="00B96AC0">
        <w:rPr>
          <w:rStyle w:val="c2"/>
          <w:rFonts w:cstheme="minorHAnsi"/>
          <w:color w:val="000000"/>
        </w:rPr>
        <w:t>,” September 18, 2020.</w:t>
      </w:r>
    </w:p>
    <w:p w:rsidR="00C859A5" w:rsidRDefault="000F3EAE" w:rsidP="000F3EAE">
      <w:pPr>
        <w:pStyle w:val="Heading1"/>
      </w:pPr>
      <w:bookmarkStart w:id="21" w:name="_Toc94598646"/>
      <w:r>
        <w:t>March 28: Peer review session for research proposals</w:t>
      </w:r>
      <w:bookmarkEnd w:id="21"/>
    </w:p>
    <w:p w:rsidR="00C859A5" w:rsidRPr="0054038B" w:rsidRDefault="00C859A5" w:rsidP="00C859A5">
      <w:pPr>
        <w:pStyle w:val="Heading1"/>
        <w:rPr>
          <w:b w:val="0"/>
        </w:rPr>
      </w:pPr>
      <w:bookmarkStart w:id="22" w:name="_Toc92187761"/>
      <w:bookmarkStart w:id="23" w:name="_Toc94598647"/>
      <w:r w:rsidRPr="008D122C">
        <w:t xml:space="preserve">April 4: </w:t>
      </w:r>
      <w:r w:rsidRPr="0054038B">
        <w:t>Migration and Conflict</w:t>
      </w:r>
      <w:bookmarkEnd w:id="22"/>
      <w:bookmarkEnd w:id="23"/>
    </w:p>
    <w:p w:rsidR="00C859A5" w:rsidRPr="00B96AC0" w:rsidRDefault="0024076E" w:rsidP="00C859A5">
      <w:pPr>
        <w:spacing w:after="0" w:line="240" w:lineRule="auto"/>
        <w:rPr>
          <w:rFonts w:cstheme="minorHAnsi"/>
        </w:rPr>
      </w:pPr>
      <w:r w:rsidRPr="00B96AC0">
        <w:rPr>
          <w:rFonts w:cstheme="minorHAnsi"/>
        </w:rPr>
        <w:t>V</w:t>
      </w:r>
      <w:r w:rsidR="00C859A5" w:rsidRPr="00B96AC0">
        <w:rPr>
          <w:rFonts w:cstheme="minorHAnsi"/>
        </w:rPr>
        <w:t xml:space="preserve">on </w:t>
      </w:r>
      <w:proofErr w:type="spellStart"/>
      <w:r w:rsidR="00C859A5" w:rsidRPr="00B96AC0">
        <w:rPr>
          <w:rFonts w:cstheme="minorHAnsi"/>
        </w:rPr>
        <w:t>Uexkull</w:t>
      </w:r>
      <w:proofErr w:type="spellEnd"/>
      <w:r w:rsidR="00C859A5" w:rsidRPr="00B96AC0">
        <w:rPr>
          <w:rFonts w:cstheme="minorHAnsi"/>
        </w:rPr>
        <w:t xml:space="preserve">, Nina, and </w:t>
      </w:r>
      <w:proofErr w:type="spellStart"/>
      <w:r w:rsidR="00C859A5" w:rsidRPr="00B96AC0">
        <w:rPr>
          <w:rFonts w:cstheme="minorHAnsi"/>
        </w:rPr>
        <w:t>Halvard</w:t>
      </w:r>
      <w:proofErr w:type="spellEnd"/>
      <w:r w:rsidR="00C859A5" w:rsidRPr="00B96AC0">
        <w:rPr>
          <w:rFonts w:cstheme="minorHAnsi"/>
        </w:rPr>
        <w:t xml:space="preserve"> </w:t>
      </w:r>
      <w:proofErr w:type="spellStart"/>
      <w:r w:rsidR="00C859A5" w:rsidRPr="00B96AC0">
        <w:rPr>
          <w:rFonts w:cstheme="minorHAnsi"/>
        </w:rPr>
        <w:t>Buhaug</w:t>
      </w:r>
      <w:proofErr w:type="spellEnd"/>
      <w:r w:rsidR="00C859A5" w:rsidRPr="00B96AC0">
        <w:rPr>
          <w:rFonts w:cstheme="minorHAnsi"/>
        </w:rPr>
        <w:t xml:space="preserve">. </w:t>
      </w:r>
      <w:hyperlink r:id="rId51" w:history="1">
        <w:r w:rsidR="00C859A5" w:rsidRPr="00B96AC0">
          <w:rPr>
            <w:rStyle w:val="Hyperlink"/>
            <w:rFonts w:cstheme="minorHAnsi"/>
          </w:rPr>
          <w:t>"Security implications of climate change: A decade of scientific progress." </w:t>
        </w:r>
      </w:hyperlink>
      <w:r w:rsidR="00C859A5" w:rsidRPr="00B96AC0">
        <w:rPr>
          <w:rFonts w:cstheme="minorHAnsi"/>
          <w:i/>
          <w:iCs/>
        </w:rPr>
        <w:t>Journal of Peace Research</w:t>
      </w:r>
      <w:r w:rsidR="00C859A5" w:rsidRPr="00B96AC0">
        <w:rPr>
          <w:rFonts w:cstheme="minorHAnsi"/>
        </w:rPr>
        <w:t> 58, no. 1 (2021): 3-17.</w:t>
      </w:r>
    </w:p>
    <w:p w:rsidR="009970AD" w:rsidRPr="00B96AC0" w:rsidRDefault="009970AD" w:rsidP="00C859A5">
      <w:pPr>
        <w:spacing w:after="0" w:line="240" w:lineRule="auto"/>
        <w:rPr>
          <w:rFonts w:cstheme="minorHAnsi"/>
        </w:rPr>
      </w:pPr>
    </w:p>
    <w:p w:rsidR="009970AD" w:rsidRPr="00B96AC0" w:rsidRDefault="009970AD" w:rsidP="009970AD">
      <w:pPr>
        <w:rPr>
          <w:rFonts w:cstheme="minorHAnsi"/>
          <w:color w:val="282828"/>
          <w:u w:val="single"/>
          <w:shd w:val="clear" w:color="auto" w:fill="FFFFFF"/>
        </w:rPr>
      </w:pPr>
      <w:r w:rsidRPr="00B96AC0">
        <w:rPr>
          <w:rFonts w:cstheme="minorHAnsi"/>
          <w:color w:val="222222"/>
          <w:shd w:val="clear" w:color="auto" w:fill="FFFFFF"/>
        </w:rPr>
        <w:t xml:space="preserve">Abel, Guy J., Michael </w:t>
      </w:r>
      <w:proofErr w:type="spellStart"/>
      <w:r w:rsidRPr="00B96AC0">
        <w:rPr>
          <w:rFonts w:cstheme="minorHAnsi"/>
          <w:color w:val="222222"/>
          <w:shd w:val="clear" w:color="auto" w:fill="FFFFFF"/>
        </w:rPr>
        <w:t>Brottrager</w:t>
      </w:r>
      <w:proofErr w:type="spellEnd"/>
      <w:r w:rsidRPr="00B96AC0">
        <w:rPr>
          <w:rFonts w:cstheme="minorHAnsi"/>
          <w:color w:val="222222"/>
          <w:shd w:val="clear" w:color="auto" w:fill="FFFFFF"/>
        </w:rPr>
        <w:t xml:space="preserve">, Jesus Crespo </w:t>
      </w:r>
      <w:proofErr w:type="spellStart"/>
      <w:r w:rsidRPr="00B96AC0">
        <w:rPr>
          <w:rFonts w:cstheme="minorHAnsi"/>
          <w:color w:val="222222"/>
          <w:shd w:val="clear" w:color="auto" w:fill="FFFFFF"/>
        </w:rPr>
        <w:t>Cuaresma</w:t>
      </w:r>
      <w:proofErr w:type="spellEnd"/>
      <w:r w:rsidRPr="00B96AC0">
        <w:rPr>
          <w:rFonts w:cstheme="minorHAnsi"/>
          <w:color w:val="222222"/>
          <w:shd w:val="clear" w:color="auto" w:fill="FFFFFF"/>
        </w:rPr>
        <w:t xml:space="preserve">, and Raya </w:t>
      </w:r>
      <w:proofErr w:type="spellStart"/>
      <w:r w:rsidRPr="00B96AC0">
        <w:rPr>
          <w:rFonts w:cstheme="minorHAnsi"/>
          <w:color w:val="222222"/>
          <w:shd w:val="clear" w:color="auto" w:fill="FFFFFF"/>
        </w:rPr>
        <w:t>Muttarak</w:t>
      </w:r>
      <w:proofErr w:type="spellEnd"/>
      <w:r w:rsidRPr="00B96AC0">
        <w:rPr>
          <w:rFonts w:cstheme="minorHAnsi"/>
          <w:color w:val="222222"/>
          <w:shd w:val="clear" w:color="auto" w:fill="FFFFFF"/>
        </w:rPr>
        <w:t xml:space="preserve">. </w:t>
      </w:r>
      <w:hyperlink r:id="rId52" w:history="1">
        <w:r w:rsidRPr="00B96AC0">
          <w:rPr>
            <w:rStyle w:val="Hyperlink"/>
            <w:rFonts w:cstheme="minorHAnsi"/>
            <w:shd w:val="clear" w:color="auto" w:fill="FFFFFF"/>
          </w:rPr>
          <w:t>"Climate, conflict and forced migration."</w:t>
        </w:r>
      </w:hyperlink>
      <w:r w:rsidRPr="00B96AC0">
        <w:rPr>
          <w:rFonts w:cstheme="minorHAnsi"/>
          <w:color w:val="222222"/>
          <w:shd w:val="clear" w:color="auto" w:fill="FFFFFF"/>
        </w:rPr>
        <w:t> </w:t>
      </w:r>
      <w:r w:rsidRPr="00B96AC0">
        <w:rPr>
          <w:rFonts w:cstheme="minorHAnsi"/>
          <w:i/>
          <w:iCs/>
          <w:color w:val="222222"/>
          <w:shd w:val="clear" w:color="auto" w:fill="FFFFFF"/>
        </w:rPr>
        <w:t>Global environmental change</w:t>
      </w:r>
      <w:r w:rsidRPr="00B96AC0">
        <w:rPr>
          <w:rFonts w:cstheme="minorHAnsi"/>
          <w:color w:val="222222"/>
          <w:shd w:val="clear" w:color="auto" w:fill="FFFFFF"/>
        </w:rPr>
        <w:t> 54 (2019): 239-249.</w:t>
      </w:r>
    </w:p>
    <w:p w:rsidR="00C859A5" w:rsidRPr="00B96AC0" w:rsidRDefault="00C859A5" w:rsidP="00C859A5">
      <w:pPr>
        <w:spacing w:after="0" w:line="240" w:lineRule="auto"/>
        <w:rPr>
          <w:rFonts w:cstheme="minorHAnsi"/>
        </w:rPr>
      </w:pPr>
      <w:r w:rsidRPr="00B96AC0">
        <w:rPr>
          <w:rFonts w:cstheme="minorHAnsi"/>
        </w:rPr>
        <w:t xml:space="preserve">Sara McLaughlin Mitchell, Elise </w:t>
      </w:r>
      <w:proofErr w:type="spellStart"/>
      <w:r w:rsidRPr="00B96AC0">
        <w:rPr>
          <w:rFonts w:cstheme="minorHAnsi"/>
        </w:rPr>
        <w:t>Pizzi</w:t>
      </w:r>
      <w:proofErr w:type="spellEnd"/>
      <w:r w:rsidRPr="00B96AC0">
        <w:rPr>
          <w:rFonts w:cstheme="minorHAnsi"/>
        </w:rPr>
        <w:t xml:space="preserve">, </w:t>
      </w:r>
      <w:hyperlink r:id="rId53" w:history="1">
        <w:r w:rsidRPr="00B96AC0">
          <w:rPr>
            <w:rStyle w:val="Hyperlink"/>
            <w:rFonts w:cstheme="minorHAnsi"/>
          </w:rPr>
          <w:t>Natural Disasters, Forced Migration, and Conflict: The Importance of Government Policy Responses</w:t>
        </w:r>
      </w:hyperlink>
      <w:r w:rsidRPr="00B96AC0">
        <w:rPr>
          <w:rFonts w:cstheme="minorHAnsi"/>
        </w:rPr>
        <w:t xml:space="preserve">, International Studies Review, Volume 23, Issue 3, September 2021, Pages 580–604, </w:t>
      </w:r>
    </w:p>
    <w:p w:rsidR="009970AD" w:rsidRPr="00B96AC0" w:rsidRDefault="009970AD" w:rsidP="00C859A5">
      <w:pPr>
        <w:spacing w:after="0" w:line="240" w:lineRule="auto"/>
        <w:rPr>
          <w:rFonts w:cstheme="minorHAnsi"/>
        </w:rPr>
      </w:pPr>
    </w:p>
    <w:p w:rsidR="009970AD" w:rsidRPr="00B96AC0" w:rsidRDefault="009970AD" w:rsidP="009970AD">
      <w:pPr>
        <w:rPr>
          <w:rFonts w:cstheme="minorHAnsi"/>
          <w:color w:val="282828"/>
          <w:u w:val="single"/>
          <w:shd w:val="clear" w:color="auto" w:fill="FFFFFF"/>
        </w:rPr>
      </w:pPr>
      <w:r w:rsidRPr="00B96AC0">
        <w:rPr>
          <w:rFonts w:cstheme="minorHAnsi"/>
          <w:color w:val="282828"/>
          <w:u w:val="single"/>
          <w:shd w:val="clear" w:color="auto" w:fill="FFFFFF"/>
        </w:rPr>
        <w:t>Short articles:</w:t>
      </w:r>
    </w:p>
    <w:p w:rsidR="00B96AC0" w:rsidRDefault="000F3EAE" w:rsidP="009970AD">
      <w:pPr>
        <w:rPr>
          <w:rFonts w:cstheme="minorHAnsi"/>
          <w:i/>
          <w:iCs/>
          <w:color w:val="282828"/>
          <w:shd w:val="clear" w:color="auto" w:fill="FFFFFF"/>
        </w:rPr>
      </w:pPr>
      <w:hyperlink r:id="rId54" w:history="1">
        <w:r w:rsidR="00B96AC0" w:rsidRPr="00B96AC0">
          <w:rPr>
            <w:rStyle w:val="Hyperlink"/>
            <w:rFonts w:cstheme="minorHAnsi"/>
            <w:shd w:val="clear" w:color="auto" w:fill="FFFFFF"/>
          </w:rPr>
          <w:t>Climate migration frightens... climate poverty is frightening!</w:t>
        </w:r>
      </w:hyperlink>
      <w:r w:rsidR="00B96AC0" w:rsidRPr="00B96AC0">
        <w:rPr>
          <w:rFonts w:cstheme="minorHAnsi"/>
          <w:color w:val="282828"/>
          <w:shd w:val="clear" w:color="auto" w:fill="FFFFFF"/>
        </w:rPr>
        <w:t xml:space="preserve"> </w:t>
      </w:r>
      <w:proofErr w:type="spellStart"/>
      <w:r w:rsidR="00B96AC0" w:rsidRPr="00B96AC0">
        <w:rPr>
          <w:rFonts w:cstheme="minorHAnsi"/>
          <w:i/>
          <w:iCs/>
          <w:color w:val="282828"/>
          <w:shd w:val="clear" w:color="auto" w:fill="FFFFFF"/>
        </w:rPr>
        <w:t>Michał</w:t>
      </w:r>
      <w:proofErr w:type="spellEnd"/>
      <w:r w:rsidR="00B96AC0" w:rsidRPr="00B96AC0">
        <w:rPr>
          <w:rFonts w:cstheme="minorHAnsi"/>
          <w:i/>
          <w:iCs/>
          <w:color w:val="282828"/>
          <w:shd w:val="clear" w:color="auto" w:fill="FFFFFF"/>
        </w:rPr>
        <w:t xml:space="preserve"> </w:t>
      </w:r>
      <w:proofErr w:type="spellStart"/>
      <w:r w:rsidR="00B96AC0" w:rsidRPr="00B96AC0">
        <w:rPr>
          <w:rFonts w:cstheme="minorHAnsi"/>
          <w:i/>
          <w:iCs/>
          <w:color w:val="282828"/>
          <w:shd w:val="clear" w:color="auto" w:fill="FFFFFF"/>
        </w:rPr>
        <w:t>Burzynski</w:t>
      </w:r>
      <w:proofErr w:type="spellEnd"/>
      <w:r w:rsidR="00B96AC0" w:rsidRPr="00B96AC0">
        <w:rPr>
          <w:rFonts w:cstheme="minorHAnsi"/>
          <w:i/>
          <w:iCs/>
          <w:color w:val="282828"/>
          <w:shd w:val="clear" w:color="auto" w:fill="FFFFFF"/>
        </w:rPr>
        <w:t xml:space="preserve">, Christoph </w:t>
      </w:r>
      <w:proofErr w:type="spellStart"/>
      <w:r w:rsidR="00B96AC0" w:rsidRPr="00B96AC0">
        <w:rPr>
          <w:rFonts w:cstheme="minorHAnsi"/>
          <w:i/>
          <w:iCs/>
          <w:color w:val="282828"/>
          <w:shd w:val="clear" w:color="auto" w:fill="FFFFFF"/>
        </w:rPr>
        <w:t>Deuster</w:t>
      </w:r>
      <w:proofErr w:type="spellEnd"/>
      <w:r w:rsidR="00B96AC0" w:rsidRPr="00B96AC0">
        <w:rPr>
          <w:rFonts w:cstheme="minorHAnsi"/>
          <w:i/>
          <w:iCs/>
          <w:color w:val="282828"/>
          <w:shd w:val="clear" w:color="auto" w:fill="FFFFFF"/>
        </w:rPr>
        <w:t xml:space="preserve">, </w:t>
      </w:r>
      <w:proofErr w:type="spellStart"/>
      <w:r w:rsidR="00B96AC0" w:rsidRPr="00B96AC0">
        <w:rPr>
          <w:rFonts w:cstheme="minorHAnsi"/>
          <w:i/>
          <w:iCs/>
          <w:color w:val="282828"/>
          <w:shd w:val="clear" w:color="auto" w:fill="FFFFFF"/>
        </w:rPr>
        <w:t>Frédéric</w:t>
      </w:r>
      <w:proofErr w:type="spellEnd"/>
      <w:r w:rsidR="00B96AC0" w:rsidRPr="00B96AC0">
        <w:rPr>
          <w:rFonts w:cstheme="minorHAnsi"/>
          <w:i/>
          <w:iCs/>
          <w:color w:val="282828"/>
          <w:shd w:val="clear" w:color="auto" w:fill="FFFFFF"/>
        </w:rPr>
        <w:t xml:space="preserve"> </w:t>
      </w:r>
      <w:proofErr w:type="spellStart"/>
      <w:r w:rsidR="00B96AC0" w:rsidRPr="00B96AC0">
        <w:rPr>
          <w:rFonts w:cstheme="minorHAnsi"/>
          <w:i/>
          <w:iCs/>
          <w:color w:val="282828"/>
          <w:shd w:val="clear" w:color="auto" w:fill="FFFFFF"/>
        </w:rPr>
        <w:t>Docquier</w:t>
      </w:r>
      <w:proofErr w:type="spellEnd"/>
      <w:r w:rsidR="00B96AC0" w:rsidRPr="00B96AC0">
        <w:rPr>
          <w:rFonts w:cstheme="minorHAnsi"/>
          <w:i/>
          <w:iCs/>
          <w:color w:val="282828"/>
          <w:shd w:val="clear" w:color="auto" w:fill="FFFFFF"/>
        </w:rPr>
        <w:t xml:space="preserve">, Jaime de </w:t>
      </w:r>
      <w:proofErr w:type="spellStart"/>
      <w:r w:rsidR="00B96AC0" w:rsidRPr="00B96AC0">
        <w:rPr>
          <w:rFonts w:cstheme="minorHAnsi"/>
          <w:i/>
          <w:iCs/>
          <w:color w:val="282828"/>
          <w:shd w:val="clear" w:color="auto" w:fill="FFFFFF"/>
        </w:rPr>
        <w:t>Melo</w:t>
      </w:r>
      <w:proofErr w:type="spellEnd"/>
      <w:r w:rsidR="00B96AC0" w:rsidRPr="00B96AC0">
        <w:rPr>
          <w:rFonts w:cstheme="minorHAnsi"/>
          <w:i/>
          <w:iCs/>
          <w:color w:val="282828"/>
          <w:shd w:val="clear" w:color="auto" w:fill="FFFFFF"/>
        </w:rPr>
        <w:t xml:space="preserve">, </w:t>
      </w:r>
      <w:proofErr w:type="spellStart"/>
      <w:r w:rsidR="00B96AC0" w:rsidRPr="00B96AC0">
        <w:rPr>
          <w:rFonts w:cstheme="minorHAnsi"/>
          <w:i/>
          <w:iCs/>
          <w:color w:val="282828"/>
          <w:shd w:val="clear" w:color="auto" w:fill="FFFFFF"/>
        </w:rPr>
        <w:t>VoxEU</w:t>
      </w:r>
      <w:proofErr w:type="spellEnd"/>
    </w:p>
    <w:p w:rsidR="00B96AC0" w:rsidRPr="00B96AC0" w:rsidRDefault="000F3EAE" w:rsidP="009970AD">
      <w:pPr>
        <w:rPr>
          <w:rFonts w:cstheme="minorHAnsi"/>
          <w:color w:val="282828"/>
          <w:shd w:val="clear" w:color="auto" w:fill="FFFFFF"/>
        </w:rPr>
      </w:pPr>
      <w:hyperlink r:id="rId55" w:history="1">
        <w:r w:rsidR="00B96AC0" w:rsidRPr="00B96AC0">
          <w:rPr>
            <w:rStyle w:val="Hyperlink"/>
            <w:rFonts w:cstheme="minorHAnsi"/>
            <w:shd w:val="clear" w:color="auto" w:fill="FFFFFF"/>
          </w:rPr>
          <w:t>The Great Climate Migration Has Begun</w:t>
        </w:r>
      </w:hyperlink>
      <w:r w:rsidR="00B96AC0" w:rsidRPr="00B96AC0">
        <w:rPr>
          <w:rFonts w:cstheme="minorHAnsi"/>
          <w:color w:val="282828"/>
          <w:shd w:val="clear" w:color="auto" w:fill="FFFFFF"/>
        </w:rPr>
        <w:t xml:space="preserve"> - The New York Times</w:t>
      </w:r>
    </w:p>
    <w:p w:rsidR="009970AD" w:rsidRPr="009970AD" w:rsidRDefault="009970AD" w:rsidP="009970AD">
      <w:pPr>
        <w:rPr>
          <w:rFonts w:cstheme="minorHAnsi"/>
          <w:sz w:val="24"/>
          <w:szCs w:val="24"/>
        </w:rPr>
      </w:pPr>
    </w:p>
    <w:p w:rsidR="0024076E" w:rsidRPr="008D122C" w:rsidRDefault="0024076E" w:rsidP="0024076E">
      <w:pPr>
        <w:pStyle w:val="Heading1"/>
        <w:rPr>
          <w:b w:val="0"/>
        </w:rPr>
      </w:pPr>
      <w:bookmarkStart w:id="24" w:name="_Toc92187762"/>
      <w:bookmarkStart w:id="25" w:name="_Toc94598648"/>
      <w:r w:rsidRPr="0054038B">
        <w:t xml:space="preserve">April 11: </w:t>
      </w:r>
      <w:r w:rsidRPr="008D122C">
        <w:t>Great Power Politics</w:t>
      </w:r>
      <w:bookmarkEnd w:id="24"/>
      <w:bookmarkEnd w:id="25"/>
    </w:p>
    <w:p w:rsidR="00BA5AFC" w:rsidRDefault="00BA5AFC" w:rsidP="0024076E">
      <w:pPr>
        <w:spacing w:after="0" w:line="240" w:lineRule="auto"/>
        <w:rPr>
          <w:rFonts w:cstheme="minorHAnsi"/>
          <w:color w:val="000000"/>
        </w:rPr>
      </w:pPr>
      <w:r w:rsidRPr="00BA5AFC">
        <w:rPr>
          <w:rFonts w:cstheme="minorHAnsi"/>
          <w:color w:val="000000"/>
        </w:rPr>
        <w:t xml:space="preserve">Busby, Joshua. </w:t>
      </w:r>
      <w:hyperlink r:id="rId56" w:history="1">
        <w:r w:rsidRPr="00BA5AFC">
          <w:rPr>
            <w:rStyle w:val="Hyperlink"/>
            <w:rFonts w:cstheme="minorHAnsi"/>
          </w:rPr>
          <w:t>"Warming world: why climate change matters more than anything else." </w:t>
        </w:r>
      </w:hyperlink>
      <w:r w:rsidRPr="00BA5AFC">
        <w:rPr>
          <w:rFonts w:cstheme="minorHAnsi"/>
          <w:i/>
          <w:iCs/>
          <w:color w:val="000000"/>
        </w:rPr>
        <w:t xml:space="preserve">Foreign </w:t>
      </w:r>
      <w:proofErr w:type="spellStart"/>
      <w:r w:rsidRPr="00BA5AFC">
        <w:rPr>
          <w:rFonts w:cstheme="minorHAnsi"/>
          <w:i/>
          <w:iCs/>
          <w:color w:val="000000"/>
        </w:rPr>
        <w:t>Aff</w:t>
      </w:r>
      <w:proofErr w:type="spellEnd"/>
      <w:r w:rsidRPr="00BA5AFC">
        <w:rPr>
          <w:rFonts w:cstheme="minorHAnsi"/>
          <w:i/>
          <w:iCs/>
          <w:color w:val="000000"/>
        </w:rPr>
        <w:t>.</w:t>
      </w:r>
      <w:r w:rsidRPr="00BA5AFC">
        <w:rPr>
          <w:rFonts w:cstheme="minorHAnsi"/>
          <w:color w:val="000000"/>
        </w:rPr>
        <w:t> 97 (2018): 49.</w:t>
      </w:r>
    </w:p>
    <w:p w:rsidR="00BA5AFC" w:rsidRDefault="00BA5AFC" w:rsidP="0024076E">
      <w:pPr>
        <w:spacing w:after="0" w:line="240" w:lineRule="auto"/>
        <w:rPr>
          <w:rFonts w:cstheme="minorHAnsi"/>
          <w:color w:val="000000"/>
        </w:rPr>
      </w:pPr>
    </w:p>
    <w:p w:rsidR="0024076E" w:rsidRPr="00C3563F" w:rsidRDefault="0024076E" w:rsidP="0024076E">
      <w:pPr>
        <w:spacing w:after="0" w:line="240" w:lineRule="auto"/>
        <w:rPr>
          <w:rFonts w:cstheme="minorHAnsi"/>
          <w:color w:val="0563C2"/>
        </w:rPr>
      </w:pPr>
      <w:r w:rsidRPr="00C3563F">
        <w:rPr>
          <w:rFonts w:cstheme="minorHAnsi"/>
          <w:color w:val="000000"/>
        </w:rPr>
        <w:t xml:space="preserve">John </w:t>
      </w:r>
      <w:proofErr w:type="spellStart"/>
      <w:r w:rsidRPr="00C3563F">
        <w:rPr>
          <w:rFonts w:cstheme="minorHAnsi"/>
          <w:color w:val="000000"/>
        </w:rPr>
        <w:t>Helveston</w:t>
      </w:r>
      <w:proofErr w:type="spellEnd"/>
      <w:r w:rsidRPr="00C3563F">
        <w:rPr>
          <w:rFonts w:cstheme="minorHAnsi"/>
          <w:color w:val="000000"/>
        </w:rPr>
        <w:t xml:space="preserve"> and Jonas </w:t>
      </w:r>
      <w:proofErr w:type="spellStart"/>
      <w:r w:rsidRPr="00C3563F">
        <w:rPr>
          <w:rFonts w:cstheme="minorHAnsi"/>
          <w:color w:val="000000"/>
        </w:rPr>
        <w:t>Nahm</w:t>
      </w:r>
      <w:proofErr w:type="spellEnd"/>
      <w:r w:rsidRPr="00C3563F">
        <w:rPr>
          <w:rFonts w:cstheme="minorHAnsi"/>
          <w:color w:val="000000"/>
        </w:rPr>
        <w:t>. 2019. “</w:t>
      </w:r>
      <w:r w:rsidRPr="00C3563F">
        <w:rPr>
          <w:rFonts w:cstheme="minorHAnsi"/>
          <w:color w:val="0563C2"/>
        </w:rPr>
        <w:t>China’s key role in scaling low-carbon energy</w:t>
      </w:r>
    </w:p>
    <w:p w:rsidR="0024076E" w:rsidRDefault="0024076E" w:rsidP="0024076E">
      <w:pPr>
        <w:spacing w:after="0" w:line="240" w:lineRule="auto"/>
        <w:rPr>
          <w:rFonts w:cstheme="minorHAnsi"/>
          <w:color w:val="000000"/>
        </w:rPr>
      </w:pPr>
      <w:proofErr w:type="gramStart"/>
      <w:r w:rsidRPr="00C3563F">
        <w:rPr>
          <w:rFonts w:cstheme="minorHAnsi"/>
          <w:color w:val="0563C2"/>
        </w:rPr>
        <w:t>technologies</w:t>
      </w:r>
      <w:proofErr w:type="gramEnd"/>
      <w:r w:rsidRPr="00C3563F">
        <w:rPr>
          <w:rFonts w:cstheme="minorHAnsi"/>
          <w:color w:val="000000"/>
        </w:rPr>
        <w:t xml:space="preserve">.” </w:t>
      </w:r>
      <w:r w:rsidRPr="00C3563F">
        <w:rPr>
          <w:rFonts w:cstheme="minorHAnsi"/>
          <w:i/>
          <w:iCs/>
          <w:color w:val="000000"/>
        </w:rPr>
        <w:t xml:space="preserve">Science </w:t>
      </w:r>
      <w:r w:rsidRPr="00C3563F">
        <w:rPr>
          <w:rFonts w:cstheme="minorHAnsi"/>
          <w:color w:val="000000"/>
        </w:rPr>
        <w:t>366 (6467): 794-796.</w:t>
      </w:r>
    </w:p>
    <w:p w:rsidR="00BA5AFC" w:rsidRDefault="00BA5AFC" w:rsidP="0024076E">
      <w:pPr>
        <w:spacing w:after="0" w:line="240" w:lineRule="auto"/>
        <w:rPr>
          <w:rFonts w:cstheme="minorHAnsi"/>
          <w:color w:val="000000"/>
        </w:rPr>
      </w:pPr>
    </w:p>
    <w:p w:rsidR="00BA5AFC" w:rsidRPr="00C3563F" w:rsidRDefault="00BA5AFC" w:rsidP="00BA5AFC">
      <w:pPr>
        <w:spacing w:after="0" w:line="240" w:lineRule="auto"/>
        <w:rPr>
          <w:rFonts w:cstheme="minorHAnsi"/>
        </w:rPr>
      </w:pPr>
      <w:proofErr w:type="spellStart"/>
      <w:r>
        <w:rPr>
          <w:rFonts w:ascii="Arial" w:hAnsi="Arial" w:cs="Arial"/>
          <w:color w:val="222222"/>
          <w:sz w:val="20"/>
          <w:szCs w:val="20"/>
          <w:shd w:val="clear" w:color="auto" w:fill="FFFFFF"/>
        </w:rPr>
        <w:t>Østhagen</w:t>
      </w:r>
      <w:proofErr w:type="spellEnd"/>
      <w:r>
        <w:rPr>
          <w:rFonts w:ascii="Arial" w:hAnsi="Arial" w:cs="Arial"/>
          <w:color w:val="222222"/>
          <w:sz w:val="20"/>
          <w:szCs w:val="20"/>
          <w:shd w:val="clear" w:color="auto" w:fill="FFFFFF"/>
        </w:rPr>
        <w:t>, Andreas. </w:t>
      </w:r>
      <w:hyperlink r:id="rId57" w:history="1">
        <w:r w:rsidRPr="00BA5AFC">
          <w:rPr>
            <w:rStyle w:val="Hyperlink"/>
            <w:rFonts w:ascii="Arial" w:hAnsi="Arial" w:cs="Arial"/>
            <w:i/>
            <w:iCs/>
            <w:sz w:val="20"/>
            <w:szCs w:val="20"/>
            <w:shd w:val="clear" w:color="auto" w:fill="FFFFFF"/>
          </w:rPr>
          <w:t>The New Geopolitics of the Arctic: Russia, China, and the EU</w:t>
        </w:r>
      </w:hyperlink>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Wilfried</w:t>
      </w:r>
      <w:proofErr w:type="spellEnd"/>
      <w:r>
        <w:rPr>
          <w:rFonts w:ascii="Arial" w:hAnsi="Arial" w:cs="Arial"/>
          <w:color w:val="222222"/>
          <w:sz w:val="20"/>
          <w:szCs w:val="20"/>
          <w:shd w:val="clear" w:color="auto" w:fill="FFFFFF"/>
        </w:rPr>
        <w:t xml:space="preserve"> Martens Centre for European Studies, 2019.</w:t>
      </w:r>
    </w:p>
    <w:p w:rsidR="00C3563F" w:rsidRDefault="00C3563F" w:rsidP="00C3563F">
      <w:pPr>
        <w:spacing w:before="100" w:beforeAutospacing="1" w:after="100" w:afterAutospacing="1" w:line="240" w:lineRule="auto"/>
        <w:rPr>
          <w:rStyle w:val="c0"/>
          <w:color w:val="000000"/>
        </w:rPr>
      </w:pPr>
      <w:r>
        <w:rPr>
          <w:rStyle w:val="c0"/>
          <w:color w:val="000000"/>
        </w:rPr>
        <w:t>Shorter articles:</w:t>
      </w:r>
    </w:p>
    <w:p w:rsidR="00BA5AFC" w:rsidRDefault="00BA5AFC" w:rsidP="00C3563F">
      <w:pPr>
        <w:spacing w:before="100" w:beforeAutospacing="1" w:after="100" w:afterAutospacing="1" w:line="240" w:lineRule="auto"/>
        <w:rPr>
          <w:rStyle w:val="c0"/>
          <w:color w:val="000000"/>
        </w:rPr>
      </w:pPr>
      <w:proofErr w:type="spellStart"/>
      <w:r>
        <w:rPr>
          <w:rFonts w:ascii="Arial" w:hAnsi="Arial" w:cs="Arial"/>
          <w:color w:val="222222"/>
          <w:sz w:val="20"/>
          <w:szCs w:val="20"/>
          <w:shd w:val="clear" w:color="auto" w:fill="FFFFFF"/>
        </w:rPr>
        <w:t>Chazan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Yigal</w:t>
      </w:r>
      <w:proofErr w:type="spellEnd"/>
      <w:r>
        <w:rPr>
          <w:rFonts w:ascii="Arial" w:hAnsi="Arial" w:cs="Arial"/>
          <w:color w:val="222222"/>
          <w:sz w:val="20"/>
          <w:szCs w:val="20"/>
          <w:shd w:val="clear" w:color="auto" w:fill="FFFFFF"/>
        </w:rPr>
        <w:t xml:space="preserve">. </w:t>
      </w:r>
      <w:hyperlink r:id="rId58" w:history="1">
        <w:r w:rsidRPr="00BA5AFC">
          <w:rPr>
            <w:rStyle w:val="Hyperlink"/>
            <w:rFonts w:ascii="Arial" w:hAnsi="Arial" w:cs="Arial"/>
            <w:sz w:val="20"/>
            <w:szCs w:val="20"/>
            <w:shd w:val="clear" w:color="auto" w:fill="FFFFFF"/>
          </w:rPr>
          <w:t>"China Rushes to Dominate Global Supply of Lithium." </w:t>
        </w:r>
      </w:hyperlink>
      <w:r>
        <w:rPr>
          <w:rFonts w:ascii="Arial" w:hAnsi="Arial" w:cs="Arial"/>
          <w:i/>
          <w:iCs/>
          <w:color w:val="222222"/>
          <w:sz w:val="20"/>
          <w:szCs w:val="20"/>
          <w:shd w:val="clear" w:color="auto" w:fill="FFFFFF"/>
        </w:rPr>
        <w:t>The Diplomat</w:t>
      </w:r>
      <w:r>
        <w:rPr>
          <w:rFonts w:ascii="Arial" w:hAnsi="Arial" w:cs="Arial"/>
          <w:color w:val="222222"/>
          <w:sz w:val="20"/>
          <w:szCs w:val="20"/>
          <w:shd w:val="clear" w:color="auto" w:fill="FFFFFF"/>
        </w:rPr>
        <w:t> 23 (2019).</w:t>
      </w:r>
    </w:p>
    <w:p w:rsidR="00C3563F" w:rsidRPr="00C3563F" w:rsidRDefault="000F3EAE" w:rsidP="00C3563F">
      <w:pPr>
        <w:spacing w:before="100" w:beforeAutospacing="1" w:after="100" w:afterAutospacing="1" w:line="240" w:lineRule="auto"/>
        <w:rPr>
          <w:bCs/>
          <w:color w:val="000000"/>
        </w:rPr>
      </w:pPr>
      <w:hyperlink r:id="rId59" w:history="1">
        <w:r w:rsidR="00C3563F" w:rsidRPr="00C3563F">
          <w:rPr>
            <w:rStyle w:val="Hyperlink"/>
            <w:bCs/>
          </w:rPr>
          <w:t>“Why the World Worries About Russia’s Nord Stream 2 Pipeline”</w:t>
        </w:r>
      </w:hyperlink>
    </w:p>
    <w:p w:rsidR="0024076E" w:rsidRPr="00C3563F" w:rsidRDefault="00C3563F" w:rsidP="00C3563F">
      <w:pPr>
        <w:spacing w:before="100" w:beforeAutospacing="1" w:after="100" w:afterAutospacing="1" w:line="240" w:lineRule="auto"/>
        <w:rPr>
          <w:rFonts w:ascii="Arial" w:hAnsi="Arial" w:cs="Arial"/>
          <w:color w:val="000000"/>
        </w:rPr>
      </w:pPr>
      <w:r w:rsidRPr="00C3563F">
        <w:rPr>
          <w:rStyle w:val="c0"/>
          <w:color w:val="000000"/>
        </w:rPr>
        <w:t>R</w:t>
      </w:r>
      <w:r w:rsidR="0024076E" w:rsidRPr="00C3563F">
        <w:rPr>
          <w:rStyle w:val="c0"/>
          <w:color w:val="000000"/>
        </w:rPr>
        <w:t>oselyn Hsueh, “</w:t>
      </w:r>
      <w:hyperlink r:id="rId60" w:history="1">
        <w:r w:rsidR="0024076E" w:rsidRPr="00C3563F">
          <w:rPr>
            <w:rStyle w:val="Hyperlink"/>
          </w:rPr>
          <w:t>Why is China suddenly leading the climate change effort? It's a business decision</w:t>
        </w:r>
      </w:hyperlink>
      <w:r w:rsidR="0024076E" w:rsidRPr="00C3563F">
        <w:rPr>
          <w:rStyle w:val="c2"/>
          <w:color w:val="000000"/>
        </w:rPr>
        <w:t>,” June 23, 2017.</w:t>
      </w:r>
    </w:p>
    <w:p w:rsidR="0024076E" w:rsidRPr="008D122C" w:rsidRDefault="0024076E" w:rsidP="0024076E">
      <w:pPr>
        <w:spacing w:after="0" w:line="240" w:lineRule="auto"/>
        <w:rPr>
          <w:rFonts w:cstheme="minorHAnsi"/>
          <w:sz w:val="24"/>
          <w:szCs w:val="24"/>
        </w:rPr>
      </w:pPr>
    </w:p>
    <w:p w:rsidR="0024076E" w:rsidRPr="008D122C" w:rsidRDefault="0024076E" w:rsidP="0024076E">
      <w:pPr>
        <w:spacing w:after="0" w:line="240" w:lineRule="auto"/>
        <w:rPr>
          <w:rFonts w:cstheme="minorHAnsi"/>
          <w:sz w:val="24"/>
          <w:szCs w:val="24"/>
        </w:rPr>
      </w:pPr>
    </w:p>
    <w:p w:rsidR="0024076E" w:rsidRPr="008D122C" w:rsidRDefault="0024076E" w:rsidP="0024076E">
      <w:pPr>
        <w:pStyle w:val="Heading1"/>
      </w:pPr>
      <w:bookmarkStart w:id="26" w:name="_Toc94598649"/>
      <w:r w:rsidRPr="008D122C">
        <w:t>April 18: Easter Monday</w:t>
      </w:r>
      <w:bookmarkEnd w:id="26"/>
    </w:p>
    <w:p w:rsidR="0024076E" w:rsidRPr="008D122C" w:rsidRDefault="0024076E" w:rsidP="0024076E">
      <w:pPr>
        <w:spacing w:after="0" w:line="240" w:lineRule="auto"/>
        <w:rPr>
          <w:rFonts w:cstheme="minorHAnsi"/>
          <w:sz w:val="24"/>
          <w:szCs w:val="24"/>
        </w:rPr>
      </w:pPr>
    </w:p>
    <w:p w:rsidR="0024076E" w:rsidRPr="0054038B" w:rsidRDefault="0024076E" w:rsidP="0024076E">
      <w:pPr>
        <w:pStyle w:val="Heading1"/>
      </w:pPr>
      <w:bookmarkStart w:id="27" w:name="_Toc94598650"/>
      <w:r w:rsidRPr="0054038B">
        <w:t xml:space="preserve">April 25: </w:t>
      </w:r>
      <w:r>
        <w:t>Presentations</w:t>
      </w:r>
      <w:bookmarkEnd w:id="27"/>
    </w:p>
    <w:p w:rsidR="0024076E" w:rsidRPr="008D122C" w:rsidRDefault="0024076E" w:rsidP="0024076E">
      <w:pPr>
        <w:spacing w:after="0" w:line="240" w:lineRule="auto"/>
        <w:rPr>
          <w:rFonts w:cstheme="minorHAnsi"/>
          <w:sz w:val="24"/>
          <w:szCs w:val="24"/>
        </w:rPr>
      </w:pPr>
    </w:p>
    <w:p w:rsidR="0024076E" w:rsidRPr="0054038B" w:rsidRDefault="0024076E" w:rsidP="0024076E">
      <w:pPr>
        <w:pStyle w:val="Heading1"/>
      </w:pPr>
      <w:bookmarkStart w:id="28" w:name="_Toc94598651"/>
      <w:r w:rsidRPr="0054038B">
        <w:t>May 2: Presentations</w:t>
      </w:r>
      <w:bookmarkEnd w:id="28"/>
    </w:p>
    <w:p w:rsidR="00686399" w:rsidRPr="00686399" w:rsidRDefault="00686399" w:rsidP="00686399">
      <w:pPr>
        <w:pStyle w:val="Heading1"/>
      </w:pPr>
    </w:p>
    <w:p w:rsidR="00245492" w:rsidRDefault="00245492" w:rsidP="0068310E">
      <w:pPr>
        <w:pStyle w:val="Heading1"/>
      </w:pPr>
    </w:p>
    <w:p w:rsidR="00245492" w:rsidRDefault="00245492"/>
    <w:p w:rsidR="00245492" w:rsidRDefault="00245492"/>
    <w:sectPr w:rsidR="00245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RWPalladioL-Rom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AC4"/>
    <w:multiLevelType w:val="multilevel"/>
    <w:tmpl w:val="9356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550C"/>
    <w:multiLevelType w:val="hybridMultilevel"/>
    <w:tmpl w:val="EF58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D05EA"/>
    <w:multiLevelType w:val="multilevel"/>
    <w:tmpl w:val="FEA0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B3E27"/>
    <w:multiLevelType w:val="multilevel"/>
    <w:tmpl w:val="5F4C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3442A"/>
    <w:multiLevelType w:val="multilevel"/>
    <w:tmpl w:val="5EFC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E25F0"/>
    <w:multiLevelType w:val="hybridMultilevel"/>
    <w:tmpl w:val="4B76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F61B9"/>
    <w:multiLevelType w:val="hybridMultilevel"/>
    <w:tmpl w:val="716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F50BD"/>
    <w:multiLevelType w:val="multilevel"/>
    <w:tmpl w:val="7600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8A702D"/>
    <w:multiLevelType w:val="hybridMultilevel"/>
    <w:tmpl w:val="74AC574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7BF95513"/>
    <w:multiLevelType w:val="hybridMultilevel"/>
    <w:tmpl w:val="EDB0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F3BE5"/>
    <w:multiLevelType w:val="hybridMultilevel"/>
    <w:tmpl w:val="E906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6"/>
  </w:num>
  <w:num w:numId="6">
    <w:abstractNumId w:val="2"/>
  </w:num>
  <w:num w:numId="7">
    <w:abstractNumId w:val="4"/>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92"/>
    <w:rsid w:val="000536CF"/>
    <w:rsid w:val="000C0725"/>
    <w:rsid w:val="000F3EAE"/>
    <w:rsid w:val="001022BA"/>
    <w:rsid w:val="00120F0B"/>
    <w:rsid w:val="001E494F"/>
    <w:rsid w:val="0024076E"/>
    <w:rsid w:val="00245492"/>
    <w:rsid w:val="00296DF8"/>
    <w:rsid w:val="002B409A"/>
    <w:rsid w:val="002F3C7B"/>
    <w:rsid w:val="003D133B"/>
    <w:rsid w:val="00456395"/>
    <w:rsid w:val="00505AC7"/>
    <w:rsid w:val="005A4D04"/>
    <w:rsid w:val="006078C4"/>
    <w:rsid w:val="0068310E"/>
    <w:rsid w:val="00686399"/>
    <w:rsid w:val="00794B35"/>
    <w:rsid w:val="00844174"/>
    <w:rsid w:val="008506A1"/>
    <w:rsid w:val="008D1F69"/>
    <w:rsid w:val="009012EA"/>
    <w:rsid w:val="00957A2B"/>
    <w:rsid w:val="0096386C"/>
    <w:rsid w:val="009671EF"/>
    <w:rsid w:val="009970AD"/>
    <w:rsid w:val="009A5CD4"/>
    <w:rsid w:val="009D35B9"/>
    <w:rsid w:val="00A1086E"/>
    <w:rsid w:val="00AD3137"/>
    <w:rsid w:val="00AF2E42"/>
    <w:rsid w:val="00B3040C"/>
    <w:rsid w:val="00B376F5"/>
    <w:rsid w:val="00B5072A"/>
    <w:rsid w:val="00B50DAB"/>
    <w:rsid w:val="00B96AC0"/>
    <w:rsid w:val="00BA5AFC"/>
    <w:rsid w:val="00C10893"/>
    <w:rsid w:val="00C11B98"/>
    <w:rsid w:val="00C26104"/>
    <w:rsid w:val="00C3563F"/>
    <w:rsid w:val="00C72D6A"/>
    <w:rsid w:val="00C859A5"/>
    <w:rsid w:val="00C94A11"/>
    <w:rsid w:val="00CA549E"/>
    <w:rsid w:val="00CF0992"/>
    <w:rsid w:val="00D42C60"/>
    <w:rsid w:val="00D71AF2"/>
    <w:rsid w:val="00D939B3"/>
    <w:rsid w:val="00DC5C1D"/>
    <w:rsid w:val="00EC731A"/>
    <w:rsid w:val="00F6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2FA"/>
  <w15:chartTrackingRefBased/>
  <w15:docId w15:val="{FA66B6D1-423D-4676-A28C-C7971103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310E"/>
    <w:pPr>
      <w:keepNext/>
      <w:keepLines/>
      <w:spacing w:before="240" w:after="0"/>
      <w:outlineLvl w:val="0"/>
    </w:pPr>
    <w:rPr>
      <w:rFonts w:eastAsiaTheme="majorEastAsia" w:cstheme="majorBidi"/>
      <w:b/>
      <w:sz w:val="28"/>
      <w:szCs w:val="32"/>
    </w:rPr>
  </w:style>
  <w:style w:type="paragraph" w:styleId="Heading3">
    <w:name w:val="heading 3"/>
    <w:basedOn w:val="Normal"/>
    <w:next w:val="Normal"/>
    <w:link w:val="Heading3Char"/>
    <w:uiPriority w:val="9"/>
    <w:semiHidden/>
    <w:unhideWhenUsed/>
    <w:qFormat/>
    <w:rsid w:val="008441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794B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10E"/>
    <w:rPr>
      <w:rFonts w:eastAsiaTheme="majorEastAsia" w:cstheme="majorBidi"/>
      <w:b/>
      <w:sz w:val="28"/>
      <w:szCs w:val="32"/>
    </w:rPr>
  </w:style>
  <w:style w:type="character" w:styleId="Hyperlink">
    <w:name w:val="Hyperlink"/>
    <w:basedOn w:val="DefaultParagraphFont"/>
    <w:uiPriority w:val="99"/>
    <w:unhideWhenUsed/>
    <w:rsid w:val="0068310E"/>
    <w:rPr>
      <w:color w:val="0563C1" w:themeColor="hyperlink"/>
      <w:u w:val="single"/>
    </w:rPr>
  </w:style>
  <w:style w:type="paragraph" w:styleId="PlainText">
    <w:name w:val="Plain Text"/>
    <w:basedOn w:val="Normal"/>
    <w:link w:val="PlainTextChar"/>
    <w:rsid w:val="0068310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8310E"/>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AF2E42"/>
    <w:rPr>
      <w:color w:val="954F72" w:themeColor="followedHyperlink"/>
      <w:u w:val="single"/>
    </w:rPr>
  </w:style>
  <w:style w:type="character" w:customStyle="1" w:styleId="c0">
    <w:name w:val="c0"/>
    <w:basedOn w:val="DefaultParagraphFont"/>
    <w:rsid w:val="001022BA"/>
  </w:style>
  <w:style w:type="character" w:customStyle="1" w:styleId="c1">
    <w:name w:val="c1"/>
    <w:basedOn w:val="DefaultParagraphFont"/>
    <w:rsid w:val="001022BA"/>
  </w:style>
  <w:style w:type="character" w:customStyle="1" w:styleId="c2">
    <w:name w:val="c2"/>
    <w:basedOn w:val="DefaultParagraphFont"/>
    <w:rsid w:val="001022BA"/>
  </w:style>
  <w:style w:type="character" w:customStyle="1" w:styleId="c15">
    <w:name w:val="c15"/>
    <w:basedOn w:val="DefaultParagraphFont"/>
    <w:rsid w:val="00AD3137"/>
  </w:style>
  <w:style w:type="paragraph" w:styleId="ListParagraph">
    <w:name w:val="List Paragraph"/>
    <w:basedOn w:val="Normal"/>
    <w:uiPriority w:val="34"/>
    <w:qFormat/>
    <w:rsid w:val="000536CF"/>
    <w:pPr>
      <w:ind w:left="720"/>
      <w:contextualSpacing/>
    </w:pPr>
  </w:style>
  <w:style w:type="character" w:customStyle="1" w:styleId="Heading3Char">
    <w:name w:val="Heading 3 Char"/>
    <w:basedOn w:val="DefaultParagraphFont"/>
    <w:link w:val="Heading3"/>
    <w:uiPriority w:val="9"/>
    <w:semiHidden/>
    <w:rsid w:val="0084417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C859A5"/>
    <w:rPr>
      <w:i/>
      <w:iCs/>
    </w:rPr>
  </w:style>
  <w:style w:type="character" w:customStyle="1" w:styleId="Heading5Char">
    <w:name w:val="Heading 5 Char"/>
    <w:basedOn w:val="DefaultParagraphFont"/>
    <w:link w:val="Heading5"/>
    <w:uiPriority w:val="9"/>
    <w:semiHidden/>
    <w:rsid w:val="00794B35"/>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B5072A"/>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5072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6126">
      <w:bodyDiv w:val="1"/>
      <w:marLeft w:val="0"/>
      <w:marRight w:val="0"/>
      <w:marTop w:val="0"/>
      <w:marBottom w:val="0"/>
      <w:divBdr>
        <w:top w:val="none" w:sz="0" w:space="0" w:color="auto"/>
        <w:left w:val="none" w:sz="0" w:space="0" w:color="auto"/>
        <w:bottom w:val="none" w:sz="0" w:space="0" w:color="auto"/>
        <w:right w:val="none" w:sz="0" w:space="0" w:color="auto"/>
      </w:divBdr>
    </w:div>
    <w:div w:id="98455304">
      <w:bodyDiv w:val="1"/>
      <w:marLeft w:val="0"/>
      <w:marRight w:val="0"/>
      <w:marTop w:val="0"/>
      <w:marBottom w:val="0"/>
      <w:divBdr>
        <w:top w:val="none" w:sz="0" w:space="0" w:color="auto"/>
        <w:left w:val="none" w:sz="0" w:space="0" w:color="auto"/>
        <w:bottom w:val="none" w:sz="0" w:space="0" w:color="auto"/>
        <w:right w:val="none" w:sz="0" w:space="0" w:color="auto"/>
      </w:divBdr>
    </w:div>
    <w:div w:id="335888462">
      <w:bodyDiv w:val="1"/>
      <w:marLeft w:val="0"/>
      <w:marRight w:val="0"/>
      <w:marTop w:val="0"/>
      <w:marBottom w:val="0"/>
      <w:divBdr>
        <w:top w:val="none" w:sz="0" w:space="0" w:color="auto"/>
        <w:left w:val="none" w:sz="0" w:space="0" w:color="auto"/>
        <w:bottom w:val="none" w:sz="0" w:space="0" w:color="auto"/>
        <w:right w:val="none" w:sz="0" w:space="0" w:color="auto"/>
      </w:divBdr>
    </w:div>
    <w:div w:id="582496578">
      <w:bodyDiv w:val="1"/>
      <w:marLeft w:val="0"/>
      <w:marRight w:val="0"/>
      <w:marTop w:val="0"/>
      <w:marBottom w:val="0"/>
      <w:divBdr>
        <w:top w:val="none" w:sz="0" w:space="0" w:color="auto"/>
        <w:left w:val="none" w:sz="0" w:space="0" w:color="auto"/>
        <w:bottom w:val="none" w:sz="0" w:space="0" w:color="auto"/>
        <w:right w:val="none" w:sz="0" w:space="0" w:color="auto"/>
      </w:divBdr>
    </w:div>
    <w:div w:id="685597223">
      <w:bodyDiv w:val="1"/>
      <w:marLeft w:val="0"/>
      <w:marRight w:val="0"/>
      <w:marTop w:val="0"/>
      <w:marBottom w:val="0"/>
      <w:divBdr>
        <w:top w:val="none" w:sz="0" w:space="0" w:color="auto"/>
        <w:left w:val="none" w:sz="0" w:space="0" w:color="auto"/>
        <w:bottom w:val="none" w:sz="0" w:space="0" w:color="auto"/>
        <w:right w:val="none" w:sz="0" w:space="0" w:color="auto"/>
      </w:divBdr>
    </w:div>
    <w:div w:id="887299112">
      <w:bodyDiv w:val="1"/>
      <w:marLeft w:val="0"/>
      <w:marRight w:val="0"/>
      <w:marTop w:val="0"/>
      <w:marBottom w:val="0"/>
      <w:divBdr>
        <w:top w:val="none" w:sz="0" w:space="0" w:color="auto"/>
        <w:left w:val="none" w:sz="0" w:space="0" w:color="auto"/>
        <w:bottom w:val="none" w:sz="0" w:space="0" w:color="auto"/>
        <w:right w:val="none" w:sz="0" w:space="0" w:color="auto"/>
      </w:divBdr>
    </w:div>
    <w:div w:id="916402113">
      <w:bodyDiv w:val="1"/>
      <w:marLeft w:val="0"/>
      <w:marRight w:val="0"/>
      <w:marTop w:val="0"/>
      <w:marBottom w:val="0"/>
      <w:divBdr>
        <w:top w:val="none" w:sz="0" w:space="0" w:color="auto"/>
        <w:left w:val="none" w:sz="0" w:space="0" w:color="auto"/>
        <w:bottom w:val="none" w:sz="0" w:space="0" w:color="auto"/>
        <w:right w:val="none" w:sz="0" w:space="0" w:color="auto"/>
      </w:divBdr>
    </w:div>
    <w:div w:id="998655428">
      <w:bodyDiv w:val="1"/>
      <w:marLeft w:val="0"/>
      <w:marRight w:val="0"/>
      <w:marTop w:val="0"/>
      <w:marBottom w:val="0"/>
      <w:divBdr>
        <w:top w:val="none" w:sz="0" w:space="0" w:color="auto"/>
        <w:left w:val="none" w:sz="0" w:space="0" w:color="auto"/>
        <w:bottom w:val="none" w:sz="0" w:space="0" w:color="auto"/>
        <w:right w:val="none" w:sz="0" w:space="0" w:color="auto"/>
      </w:divBdr>
    </w:div>
    <w:div w:id="1371803725">
      <w:bodyDiv w:val="1"/>
      <w:marLeft w:val="0"/>
      <w:marRight w:val="0"/>
      <w:marTop w:val="0"/>
      <w:marBottom w:val="0"/>
      <w:divBdr>
        <w:top w:val="none" w:sz="0" w:space="0" w:color="auto"/>
        <w:left w:val="none" w:sz="0" w:space="0" w:color="auto"/>
        <w:bottom w:val="none" w:sz="0" w:space="0" w:color="auto"/>
        <w:right w:val="none" w:sz="0" w:space="0" w:color="auto"/>
      </w:divBdr>
    </w:div>
    <w:div w:id="1493594480">
      <w:bodyDiv w:val="1"/>
      <w:marLeft w:val="0"/>
      <w:marRight w:val="0"/>
      <w:marTop w:val="0"/>
      <w:marBottom w:val="0"/>
      <w:divBdr>
        <w:top w:val="none" w:sz="0" w:space="0" w:color="auto"/>
        <w:left w:val="none" w:sz="0" w:space="0" w:color="auto"/>
        <w:bottom w:val="none" w:sz="0" w:space="0" w:color="auto"/>
        <w:right w:val="none" w:sz="0" w:space="0" w:color="auto"/>
      </w:divBdr>
    </w:div>
    <w:div w:id="1669823257">
      <w:bodyDiv w:val="1"/>
      <w:marLeft w:val="0"/>
      <w:marRight w:val="0"/>
      <w:marTop w:val="0"/>
      <w:marBottom w:val="0"/>
      <w:divBdr>
        <w:top w:val="none" w:sz="0" w:space="0" w:color="auto"/>
        <w:left w:val="none" w:sz="0" w:space="0" w:color="auto"/>
        <w:bottom w:val="none" w:sz="0" w:space="0" w:color="auto"/>
        <w:right w:val="none" w:sz="0" w:space="0" w:color="auto"/>
      </w:divBdr>
    </w:div>
    <w:div w:id="1992521490">
      <w:bodyDiv w:val="1"/>
      <w:marLeft w:val="0"/>
      <w:marRight w:val="0"/>
      <w:marTop w:val="0"/>
      <w:marBottom w:val="0"/>
      <w:divBdr>
        <w:top w:val="none" w:sz="0" w:space="0" w:color="auto"/>
        <w:left w:val="none" w:sz="0" w:space="0" w:color="auto"/>
        <w:bottom w:val="none" w:sz="0" w:space="0" w:color="auto"/>
        <w:right w:val="none" w:sz="0" w:space="0" w:color="auto"/>
      </w:divBdr>
    </w:div>
    <w:div w:id="2094007841">
      <w:bodyDiv w:val="1"/>
      <w:marLeft w:val="0"/>
      <w:marRight w:val="0"/>
      <w:marTop w:val="0"/>
      <w:marBottom w:val="0"/>
      <w:divBdr>
        <w:top w:val="none" w:sz="0" w:space="0" w:color="auto"/>
        <w:left w:val="none" w:sz="0" w:space="0" w:color="auto"/>
        <w:bottom w:val="none" w:sz="0" w:space="0" w:color="auto"/>
        <w:right w:val="none" w:sz="0" w:space="0" w:color="auto"/>
      </w:divBdr>
    </w:div>
    <w:div w:id="21349810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t.com/video/141ad2e5-35e9-4cf9-8cbc-34c304aa08d5" TargetMode="External"/><Relationship Id="rId18" Type="http://schemas.openxmlformats.org/officeDocument/2006/relationships/hyperlink" Target="https://bostonreview.net/articles/leah-c-stokes-matto-mildenberger-tk/" TargetMode="External"/><Relationship Id="rId26" Type="http://schemas.openxmlformats.org/officeDocument/2006/relationships/hyperlink" Target="https://www.nytimes.com/2019/09/03/opinion/climate-change-green-new-deal.html" TargetMode="External"/><Relationship Id="rId39" Type="http://schemas.openxmlformats.org/officeDocument/2006/relationships/hyperlink" Target="https://dx.doi.org/10.2139/ssrn.3787963" TargetMode="External"/><Relationship Id="rId21" Type="http://schemas.openxmlformats.org/officeDocument/2006/relationships/hyperlink" Target="https://doi-org.proxy.library.georgetown.edu/10.1093/acrefore/9780190228637.013.996" TargetMode="External"/><Relationship Id="rId34" Type="http://schemas.openxmlformats.org/officeDocument/2006/relationships/hyperlink" Target="https://www.google.com/url?q=https://www.washingtonpost.com/news/monkey-cage/wp/2015/07/21/no-were-not-arguing-from-the-same-facts-how-can-democracies-make-good-decisions-if-citizens-are-misinformed/&amp;sa=D&amp;source=editors&amp;ust=1641399396591000&amp;usg=AOvVaw0Cqniv-9OB7T3x9eLWl-RP" TargetMode="External"/><Relationship Id="rId42" Type="http://schemas.openxmlformats.org/officeDocument/2006/relationships/hyperlink" Target="https://lucris.lub.lu.se/ws/portalfiles/portal/42806546/Governing_Climate_Change.pdf" TargetMode="External"/><Relationship Id="rId47" Type="http://schemas.openxmlformats.org/officeDocument/2006/relationships/hyperlink" Target="https://www.cambridge.org/core/journals/international-organization/article/asset-revaluation-and-the-existential-politics-of-climate-change/0963988860A37F6988E73738EA93E0A1" TargetMode="External"/><Relationship Id="rId50" Type="http://schemas.openxmlformats.org/officeDocument/2006/relationships/hyperlink" Target="https://www.google.com/url?q=https://www.washingtonpost.com/politics/2020/09/18/oil-companies-arent-actually-going-green-some-are-heading-there-faster-than-others/&amp;sa=D&amp;source=editors&amp;ust=1641399396580000&amp;usg=AOvVaw0XQP5hBgfW2ggagxinMbHN" TargetMode="External"/><Relationship Id="rId55" Type="http://schemas.openxmlformats.org/officeDocument/2006/relationships/hyperlink" Target="https://www.nytimes.com/interactive/2020/07/23/magazine/climate-migration.html" TargetMode="External"/><Relationship Id="rId7" Type="http://schemas.openxmlformats.org/officeDocument/2006/relationships/hyperlink" Target="https://calendar.google.com/calendar/selfsched?sstoken=UUdYVVF6YkU2dnZqfGRlZmF1bHR8ODAxZTQ2YjE4YzdmZjY4ODI4Y2EzOTJmMWViOWRlYWQ" TargetMode="External"/><Relationship Id="rId2" Type="http://schemas.openxmlformats.org/officeDocument/2006/relationships/numbering" Target="numbering.xml"/><Relationship Id="rId16" Type="http://schemas.openxmlformats.org/officeDocument/2006/relationships/hyperlink" Target="https://www.igwindkraft.at/mmedia/download/2021.10.13/1634103535481112.pdf" TargetMode="External"/><Relationship Id="rId20" Type="http://schemas.openxmlformats.org/officeDocument/2006/relationships/hyperlink" Target="https://doi.org/10.1162/glep_a_00636" TargetMode="External"/><Relationship Id="rId29" Type="http://schemas.openxmlformats.org/officeDocument/2006/relationships/hyperlink" Target="https://www.the-trouble.com/content/2018/8/16/five-principals-of-a-socialist-climate-politics" TargetMode="External"/><Relationship Id="rId41" Type="http://schemas.openxmlformats.org/officeDocument/2006/relationships/hyperlink" Target="https://theconversation.com/4-assumptions-about-gender-that-distort-how-we-think-about-climate-change-and-3-ways-to-do-better-156126" TargetMode="External"/><Relationship Id="rId54" Type="http://schemas.openxmlformats.org/officeDocument/2006/relationships/hyperlink" Target="https://voxeu.org/article/climate-migration-frightens-climate-poverty-frightenin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v42@georgetown.edu" TargetMode="External"/><Relationship Id="rId11" Type="http://schemas.openxmlformats.org/officeDocument/2006/relationships/hyperlink" Target="https://direct-mit-edu.proxy.library.georgetown.edu/glep/article/19/1/4/15032/Dangerous-Incrementalism-of-the-Paris-Agreement" TargetMode="External"/><Relationship Id="rId24" Type="http://schemas.openxmlformats.org/officeDocument/2006/relationships/hyperlink" Target="https://voxeu.org/article/limits-private-climate-change-mitigation" TargetMode="External"/><Relationship Id="rId32" Type="http://schemas.openxmlformats.org/officeDocument/2006/relationships/hyperlink" Target="https://www-cambridge-org.proxy.library.georgetown.edu/core/journals/american-political-science-review/article/political-legitimacy-authoritarianism-and-climate-change/E7391723A7E02FA6D536AC168377D2DE" TargetMode="External"/><Relationship Id="rId37" Type="http://schemas.openxmlformats.org/officeDocument/2006/relationships/hyperlink" Target="https://climateanddisasters.feut.edu.al/wp-content/uploads/2021/04/From_Environmental_to_Climate_Justice_Cl.pdf" TargetMode="External"/><Relationship Id="rId40" Type="http://schemas.openxmlformats.org/officeDocument/2006/relationships/hyperlink" Target="https://wires-onlinelibrary-wiley-com.proxy.library.georgetown.edu/doi/epdf/10.1002/wcc.683" TargetMode="External"/><Relationship Id="rId45" Type="http://schemas.openxmlformats.org/officeDocument/2006/relationships/hyperlink" Target="https://www.climatechangenews.com/2020/01/29/un-ruling-climate-refugees-gamechanger-climate-action/" TargetMode="External"/><Relationship Id="rId53" Type="http://schemas.openxmlformats.org/officeDocument/2006/relationships/hyperlink" Target="https://doi.org/10.1093/isr/viaa058" TargetMode="External"/><Relationship Id="rId58" Type="http://schemas.openxmlformats.org/officeDocument/2006/relationships/hyperlink" Target="http://oneworldlithium.com/wp-content/uploads/2019/02/China-Rushes-to-Dominate-Global-Supply-of-Lithium_02-22-2019.pdf" TargetMode="External"/><Relationship Id="rId5" Type="http://schemas.openxmlformats.org/officeDocument/2006/relationships/webSettings" Target="webSettings.xml"/><Relationship Id="rId15" Type="http://schemas.openxmlformats.org/officeDocument/2006/relationships/hyperlink" Target="https://www.belfercenter.org/sites/default/files/files/publication/es-09_stavins_vers2.pdf" TargetMode="External"/><Relationship Id="rId23" Type="http://schemas.openxmlformats.org/officeDocument/2006/relationships/hyperlink" Target="https://www.tandfonline.com/doi/full/10.1080/14693062.2021.1967717" TargetMode="External"/><Relationship Id="rId28" Type="http://schemas.openxmlformats.org/officeDocument/2006/relationships/hyperlink" Target="https://www.nytimes.com/2017/11/20/opinion/climate-capitalism-crisis.html" TargetMode="External"/><Relationship Id="rId36" Type="http://schemas.openxmlformats.org/officeDocument/2006/relationships/hyperlink" Target="https://www.google.com/url?q=https://www.washingtonpost.com/politics/2021/11/04/what-climate-policies-would-americans-support/&amp;sa=D&amp;source=editors&amp;ust=1641399396585000&amp;usg=AOvVaw0o8wea1qHKjf_VXHGPDVRn" TargetMode="External"/><Relationship Id="rId49" Type="http://schemas.openxmlformats.org/officeDocument/2006/relationships/hyperlink" Target="https://www.nytimes.com/2021/12/16/business/energy-environment/bolivia-lithium-electric-cars.html" TargetMode="External"/><Relationship Id="rId57" Type="http://schemas.openxmlformats.org/officeDocument/2006/relationships/hyperlink" Target="https://euagenda.eu/upload/publications/untitled-212267-ea.pdf" TargetMode="External"/><Relationship Id="rId61" Type="http://schemas.openxmlformats.org/officeDocument/2006/relationships/fontTable" Target="fontTable.xml"/><Relationship Id="rId10" Type="http://schemas.openxmlformats.org/officeDocument/2006/relationships/hyperlink" Target="https://www.nature.com/articles/nclimate2937" TargetMode="External"/><Relationship Id="rId19" Type="http://schemas.openxmlformats.org/officeDocument/2006/relationships/hyperlink" Target="https://doi.org/10.1162/glep_a_00640" TargetMode="External"/><Relationship Id="rId31" Type="http://schemas.openxmlformats.org/officeDocument/2006/relationships/hyperlink" Target="https://www.idea.int/sites/default/files/publications/democracy-and-the-challenge-of-the-climate-change.pdf" TargetMode="External"/><Relationship Id="rId44" Type="http://schemas.openxmlformats.org/officeDocument/2006/relationships/hyperlink" Target="https://voxeu.org/article/assessing-aggregate-and-spatial-economic-impact-global-warming" TargetMode="External"/><Relationship Id="rId52" Type="http://schemas.openxmlformats.org/officeDocument/2006/relationships/hyperlink" Target="https://www-sciencedirect-com.proxy.library.georgetown.edu/science/article/pii/S0959378018301596" TargetMode="External"/><Relationship Id="rId60" Type="http://schemas.openxmlformats.org/officeDocument/2006/relationships/hyperlink" Target="https://www.google.com/url?q=https://www.washingtonpost.com/news/monkey-cage/wp/2017/06/22/why-is-china-suddenly-leading-the-climate-change-effort-its-a-business-decision/&amp;sa=D&amp;source=editors&amp;ust=1641399396612000&amp;usg=AOvVaw1lWHXyeqQF--6CG7BQz_1t" TargetMode="External"/><Relationship Id="rId4" Type="http://schemas.openxmlformats.org/officeDocument/2006/relationships/settings" Target="settings.xml"/><Relationship Id="rId9" Type="http://schemas.openxmlformats.org/officeDocument/2006/relationships/hyperlink" Target="https://www.ipcc.ch/site/assets/uploads/2018/11/SR1.5_SPM_Low_Res.pdf" TargetMode="External"/><Relationship Id="rId14" Type="http://schemas.openxmlformats.org/officeDocument/2006/relationships/hyperlink" Target="https://www.google.com/url?q=https://www.washingtonpost.com/politics/2021/10/04/iso-london-declaration-climate/&amp;sa=D&amp;source=editors&amp;ust=1641399396566000&amp;usg=AOvVaw3NOpm94-nm45n1fCDAVkc7" TargetMode="External"/><Relationship Id="rId22" Type="http://schemas.openxmlformats.org/officeDocument/2006/relationships/hyperlink" Target="https://pcfraz.org/resources/Documents/The%20Climate%20Club%20_%20Foreign%20Affairs.pdf" TargetMode="External"/><Relationship Id="rId27" Type="http://schemas.openxmlformats.org/officeDocument/2006/relationships/hyperlink" Target="https://www.nature.com/articles/s41558-019-0621-7" TargetMode="External"/><Relationship Id="rId30" Type="http://schemas.openxmlformats.org/officeDocument/2006/relationships/hyperlink" Target="https://foreignpolicy.com/2019/07/20/why-central-banks-need-tostep-up-on-global-warming/" TargetMode="External"/><Relationship Id="rId35" Type="http://schemas.openxmlformats.org/officeDocument/2006/relationships/hyperlink" Target="https://www.google.com/url?q=https://www.washingtonpost.com/politics/2021/08/19/this-years-extreme-fires-floods-may-change-what-americans-think-about-climate-change-our-research-finds/&amp;sa=D&amp;source=editors&amp;ust=1641399396567000&amp;usg=AOvVaw3EBUHxp8LboZ6WRvtsicPL" TargetMode="External"/><Relationship Id="rId43" Type="http://schemas.openxmlformats.org/officeDocument/2006/relationships/hyperlink" Target="https://www.tandfonline.com/doi/full/10.1080/14693062.2021.1970504" TargetMode="External"/><Relationship Id="rId48" Type="http://schemas.openxmlformats.org/officeDocument/2006/relationships/hyperlink" Target="https://www.google.com/url?q=https://www.washingtonpost.com/politics/2021/12/02/phasing-out-coal-plants-worldwide-wont-be-easy-these-four-approaches-could-help/&amp;sa=D&amp;source=editors&amp;ust=1641399396565000&amp;usg=AOvVaw1jWR_ulcm_WSIQdDs6mO_6" TargetMode="External"/><Relationship Id="rId56" Type="http://schemas.openxmlformats.org/officeDocument/2006/relationships/hyperlink" Target="https://heinonline.org/HOL/Page?handle=hein.journals/fora97&amp;div=80&amp;g_sent=1&amp;casa_token=&amp;collection=journals" TargetMode="External"/><Relationship Id="rId8" Type="http://schemas.openxmlformats.org/officeDocument/2006/relationships/image" Target="media/image1.png"/><Relationship Id="rId51" Type="http://schemas.openxmlformats.org/officeDocument/2006/relationships/hyperlink" Target="https://journals.sagepub.com/doi/full/10.1177/0022343320984210" TargetMode="External"/><Relationship Id="rId3" Type="http://schemas.openxmlformats.org/officeDocument/2006/relationships/styles" Target="styles.xml"/><Relationship Id="rId12" Type="http://schemas.openxmlformats.org/officeDocument/2006/relationships/hyperlink" Target="https://direct-mit-edu.proxy.library.georgetown.edu/glep/article/20/4/99/95064/Following-the-Leaders-How-to-Restore-Progress-in" TargetMode="External"/><Relationship Id="rId17" Type="http://schemas.openxmlformats.org/officeDocument/2006/relationships/hyperlink" Target="https://www-nature-com.proxy.library.georgetown.edu/articles/nenergy2016201" TargetMode="External"/><Relationship Id="rId25" Type="http://schemas.openxmlformats.org/officeDocument/2006/relationships/hyperlink" Target="https://theintercept.com/2018/12/05/green-new-deal-proposal-impacts/" TargetMode="External"/><Relationship Id="rId33" Type="http://schemas.openxmlformats.org/officeDocument/2006/relationships/hyperlink" Target="https://www.ingentaconnect.com/content/whp/ev/2015/00000024/00000003/art00006?crawler=true&amp;mimetype=application/pdf&amp;casa_token=qKwHKu7mfs8AAAAA:k-U88GAfmsuGx_LGHgCAsuBaOyqhOnfccdFFJ0g3j8IBiBuXQHStngr9rBW6hn6O-pK-Tyq31DkZXRXTUbAWZXuB" TargetMode="External"/><Relationship Id="rId38" Type="http://schemas.openxmlformats.org/officeDocument/2006/relationships/hyperlink" Target="https://ssrn.com/abstract=3787963" TargetMode="External"/><Relationship Id="rId46" Type="http://schemas.openxmlformats.org/officeDocument/2006/relationships/hyperlink" Target="https://theconversation.com/carbon-colonialism-must-be-challenged-if-we-want-to-make-climate-progress-173553" TargetMode="External"/><Relationship Id="rId59" Type="http://schemas.openxmlformats.org/officeDocument/2006/relationships/hyperlink" Target="https://www.washingtonpost.com/business/energy/why-the-world-worries-about-russias-nord-stream-2-pipeline/2021/12/14/6ee14f52-5cdc-11ec-b1ef-cb78be717f0e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213F6-FF66-46B0-B85B-CC231DD0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Voeten</dc:creator>
  <cp:keywords/>
  <dc:description/>
  <cp:lastModifiedBy>Erik Voeten</cp:lastModifiedBy>
  <cp:revision>6</cp:revision>
  <dcterms:created xsi:type="dcterms:W3CDTF">2022-01-05T22:37:00Z</dcterms:created>
  <dcterms:modified xsi:type="dcterms:W3CDTF">2022-02-01T14:03:00Z</dcterms:modified>
</cp:coreProperties>
</file>