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66" w:rsidRDefault="00CD5593" w:rsidP="006A3066">
      <w:pPr>
        <w:jc w:val="center"/>
        <w:rPr>
          <w:rFonts w:ascii="Times New Roman" w:hAnsi="Times New Roman" w:cs="Times New Roman"/>
          <w:b/>
        </w:rPr>
      </w:pPr>
      <w:r>
        <w:rPr>
          <w:rFonts w:ascii="Times New Roman" w:hAnsi="Times New Roman" w:cs="Times New Roman"/>
          <w:b/>
        </w:rPr>
        <w:t xml:space="preserve"> Animals, Prey, and Enemies:</w:t>
      </w:r>
    </w:p>
    <w:p w:rsidR="00CD5593" w:rsidRDefault="00AF2B97" w:rsidP="002857AF">
      <w:pPr>
        <w:jc w:val="center"/>
        <w:rPr>
          <w:rFonts w:ascii="Times New Roman" w:hAnsi="Times New Roman" w:cs="Times New Roman"/>
          <w:b/>
        </w:rPr>
      </w:pPr>
      <w:r>
        <w:rPr>
          <w:rFonts w:ascii="Times New Roman" w:hAnsi="Times New Roman" w:cs="Times New Roman"/>
          <w:b/>
        </w:rPr>
        <w:t>Hunting a</w:t>
      </w:r>
      <w:r w:rsidR="00F520C8">
        <w:rPr>
          <w:rFonts w:ascii="Times New Roman" w:hAnsi="Times New Roman" w:cs="Times New Roman"/>
          <w:b/>
        </w:rPr>
        <w:t>nd Killing in an African Counter-Insurgency</w:t>
      </w:r>
      <w:r w:rsidR="00AA4233">
        <w:rPr>
          <w:rStyle w:val="FootnoteReference"/>
          <w:rFonts w:ascii="Times New Roman" w:hAnsi="Times New Roman" w:cs="Times New Roman"/>
          <w:b/>
        </w:rPr>
        <w:footnoteReference w:id="1"/>
      </w:r>
    </w:p>
    <w:p w:rsidR="006A3066" w:rsidRDefault="006A3066" w:rsidP="006A3066">
      <w:pPr>
        <w:jc w:val="center"/>
        <w:rPr>
          <w:rFonts w:ascii="Times New Roman" w:hAnsi="Times New Roman" w:cs="Times New Roman"/>
          <w:b/>
        </w:rPr>
      </w:pPr>
    </w:p>
    <w:p w:rsidR="006A3066" w:rsidRDefault="006A3066" w:rsidP="006A3066">
      <w:pPr>
        <w:spacing w:after="0"/>
        <w:jc w:val="center"/>
        <w:rPr>
          <w:rFonts w:ascii="Times New Roman" w:hAnsi="Times New Roman" w:cs="Times New Roman"/>
        </w:rPr>
      </w:pPr>
      <w:r>
        <w:rPr>
          <w:rFonts w:ascii="Times New Roman" w:hAnsi="Times New Roman" w:cs="Times New Roman"/>
        </w:rPr>
        <w:t>Luise White</w:t>
      </w:r>
    </w:p>
    <w:p w:rsidR="006A3066" w:rsidRDefault="006A3066" w:rsidP="006A3066">
      <w:pPr>
        <w:spacing w:after="0"/>
        <w:jc w:val="center"/>
        <w:rPr>
          <w:rFonts w:ascii="Times New Roman" w:hAnsi="Times New Roman" w:cs="Times New Roman"/>
        </w:rPr>
      </w:pPr>
      <w:r>
        <w:rPr>
          <w:rFonts w:ascii="Times New Roman" w:hAnsi="Times New Roman" w:cs="Times New Roman"/>
        </w:rPr>
        <w:t>University of Florida</w:t>
      </w:r>
    </w:p>
    <w:p w:rsidR="00D263CC" w:rsidRDefault="00D263CC" w:rsidP="006A3066">
      <w:pPr>
        <w:spacing w:after="0"/>
        <w:jc w:val="center"/>
        <w:rPr>
          <w:rFonts w:ascii="Times New Roman" w:hAnsi="Times New Roman" w:cs="Times New Roman"/>
        </w:rPr>
      </w:pPr>
      <w:bookmarkStart w:id="0" w:name="_GoBack"/>
      <w:bookmarkEnd w:id="0"/>
    </w:p>
    <w:p w:rsidR="00B61698" w:rsidRDefault="00B61698" w:rsidP="006A3066">
      <w:pPr>
        <w:spacing w:after="0"/>
        <w:jc w:val="center"/>
        <w:rPr>
          <w:rFonts w:ascii="Times New Roman" w:hAnsi="Times New Roman" w:cs="Times New Roman"/>
        </w:rPr>
      </w:pPr>
    </w:p>
    <w:p w:rsidR="00B61698" w:rsidRDefault="00B61698" w:rsidP="006A3066">
      <w:pPr>
        <w:spacing w:after="0"/>
        <w:jc w:val="center"/>
        <w:rPr>
          <w:rFonts w:ascii="Times New Roman" w:hAnsi="Times New Roman" w:cs="Times New Roman"/>
        </w:rPr>
      </w:pPr>
    </w:p>
    <w:p w:rsidR="00D263CC" w:rsidRDefault="00D263CC" w:rsidP="006A3066">
      <w:pPr>
        <w:spacing w:after="0"/>
        <w:jc w:val="center"/>
        <w:rPr>
          <w:rFonts w:ascii="Times New Roman" w:hAnsi="Times New Roman" w:cs="Times New Roman"/>
        </w:rPr>
      </w:pPr>
    </w:p>
    <w:p w:rsidR="00D263CC" w:rsidRDefault="00D263CC" w:rsidP="006A3066">
      <w:pPr>
        <w:spacing w:after="0"/>
        <w:jc w:val="center"/>
        <w:rPr>
          <w:rFonts w:ascii="Times New Roman" w:hAnsi="Times New Roman" w:cs="Times New Roman"/>
        </w:rPr>
      </w:pPr>
    </w:p>
    <w:p w:rsidR="0058296B" w:rsidRDefault="0058296B" w:rsidP="0058296B">
      <w:pPr>
        <w:spacing w:line="480" w:lineRule="auto"/>
        <w:rPr>
          <w:rFonts w:ascii="Times New Roman" w:hAnsi="Times New Roman" w:cs="Times New Roman"/>
          <w:i/>
        </w:rPr>
      </w:pPr>
      <w:r>
        <w:rPr>
          <w:rFonts w:ascii="Times New Roman" w:hAnsi="Times New Roman" w:cs="Times New Roman"/>
          <w:b/>
          <w:i/>
        </w:rPr>
        <w:t xml:space="preserve">Abstract:  </w:t>
      </w:r>
      <w:r>
        <w:rPr>
          <w:rFonts w:ascii="Times New Roman" w:hAnsi="Times New Roman" w:cs="Times New Roman"/>
          <w:i/>
        </w:rPr>
        <w:t>Historians of African counter-insurgencies have claimed that the violence of colonial conquest, and the wholesale slaughter of fauna that often accompanied colonial conquest, was reproduced in the repression of anti-colonial and nationalist insurgencies.  Using interviews, archives, and most of all the sizeable body of memoirs and novels by former Rhodesian soldier, this article argues that the hunting of African animals and the hunting of African insurgents were markedly different.  First, the category of animals was deemed innocent and instinctive.  As such it was expanded to include those Africans, most especially trackers</w:t>
      </w:r>
      <w:r w:rsidR="00D85011">
        <w:rPr>
          <w:rFonts w:ascii="Times New Roman" w:hAnsi="Times New Roman" w:cs="Times New Roman"/>
          <w:i/>
        </w:rPr>
        <w:t xml:space="preserve"> in government employ</w:t>
      </w:r>
      <w:r>
        <w:rPr>
          <w:rFonts w:ascii="Times New Roman" w:hAnsi="Times New Roman" w:cs="Times New Roman"/>
          <w:i/>
        </w:rPr>
        <w:t xml:space="preserve">, whose abilities were ‘natural.’  Second, the Africans who could be hunted however were not the enemy, but rather a category of allies and would-be allies who </w:t>
      </w:r>
      <w:proofErr w:type="gramStart"/>
      <w:r>
        <w:rPr>
          <w:rFonts w:ascii="Times New Roman" w:hAnsi="Times New Roman" w:cs="Times New Roman"/>
          <w:i/>
        </w:rPr>
        <w:t>became</w:t>
      </w:r>
      <w:proofErr w:type="gramEnd"/>
      <w:r>
        <w:rPr>
          <w:rFonts w:ascii="Times New Roman" w:hAnsi="Times New Roman" w:cs="Times New Roman"/>
          <w:i/>
        </w:rPr>
        <w:t xml:space="preserve"> prey.  Thus the conduct of late twentieth century counter-insurgency was markedly different from that of nineteenth century hunting even as it reclassified prey and protected species as hunters did.</w:t>
      </w:r>
    </w:p>
    <w:p w:rsidR="0058296B" w:rsidRDefault="0058296B" w:rsidP="0058296B">
      <w:pPr>
        <w:spacing w:line="480" w:lineRule="auto"/>
        <w:rPr>
          <w:rFonts w:ascii="Times New Roman" w:hAnsi="Times New Roman" w:cs="Times New Roman"/>
          <w:i/>
        </w:rPr>
      </w:pPr>
    </w:p>
    <w:p w:rsidR="0058296B" w:rsidRDefault="0058296B" w:rsidP="0058296B">
      <w:pPr>
        <w:rPr>
          <w:rFonts w:ascii="Times New Roman" w:hAnsi="Times New Roman" w:cs="Times New Roman"/>
          <w:i/>
        </w:rPr>
      </w:pPr>
      <w:r>
        <w:rPr>
          <w:rFonts w:ascii="Times New Roman" w:hAnsi="Times New Roman" w:cs="Times New Roman"/>
          <w:b/>
          <w:i/>
        </w:rPr>
        <w:t xml:space="preserve">Keywords:  </w:t>
      </w:r>
      <w:r>
        <w:rPr>
          <w:rFonts w:ascii="Times New Roman" w:hAnsi="Times New Roman" w:cs="Times New Roman"/>
          <w:i/>
        </w:rPr>
        <w:t>Rhodesia, war, soldiers, prey</w:t>
      </w:r>
    </w:p>
    <w:p w:rsidR="00CB5A4D" w:rsidRPr="0058296B" w:rsidRDefault="00CB5A4D" w:rsidP="0058296B">
      <w:pPr>
        <w:spacing w:after="0"/>
        <w:rPr>
          <w:rFonts w:ascii="Times New Roman" w:hAnsi="Times New Roman" w:cs="Times New Roman"/>
          <w:b/>
        </w:rPr>
      </w:pPr>
    </w:p>
    <w:p w:rsidR="00D263CC" w:rsidRPr="00D263CC" w:rsidRDefault="00CD5593" w:rsidP="00D263CC">
      <w:pPr>
        <w:spacing w:after="0"/>
        <w:rPr>
          <w:rFonts w:ascii="Times New Roman" w:hAnsi="Times New Roman" w:cs="Times New Roman"/>
        </w:rPr>
      </w:pPr>
      <w:r>
        <w:rPr>
          <w:rFonts w:ascii="Times New Roman" w:hAnsi="Times New Roman" w:cs="Times New Roman"/>
        </w:rPr>
        <w:t xml:space="preserve"> </w:t>
      </w:r>
    </w:p>
    <w:p w:rsidR="006A3066" w:rsidRDefault="00176FB2" w:rsidP="0058296B">
      <w:pPr>
        <w:spacing w:line="480" w:lineRule="auto"/>
        <w:rPr>
          <w:rFonts w:ascii="Times New Roman" w:hAnsi="Times New Roman" w:cs="Times New Roman"/>
        </w:rPr>
      </w:pPr>
      <w:r>
        <w:rPr>
          <w:rFonts w:ascii="Times New Roman" w:hAnsi="Times New Roman" w:cs="Times New Roman"/>
        </w:rPr>
        <w:tab/>
        <w:t xml:space="preserve">Since 1945 </w:t>
      </w:r>
      <w:r w:rsidR="00C32A3A">
        <w:rPr>
          <w:rFonts w:ascii="Times New Roman" w:hAnsi="Times New Roman" w:cs="Times New Roman"/>
        </w:rPr>
        <w:t>scholars of war</w:t>
      </w:r>
      <w:r w:rsidR="00F2652D">
        <w:rPr>
          <w:rFonts w:ascii="Times New Roman" w:hAnsi="Times New Roman" w:cs="Times New Roman"/>
        </w:rPr>
        <w:t xml:space="preserve"> have been concerned with why men go to war and w</w:t>
      </w:r>
      <w:r>
        <w:rPr>
          <w:rFonts w:ascii="Times New Roman" w:hAnsi="Times New Roman" w:cs="Times New Roman"/>
        </w:rPr>
        <w:t xml:space="preserve">hat they </w:t>
      </w:r>
      <w:r w:rsidR="003713C0">
        <w:rPr>
          <w:rFonts w:ascii="Times New Roman" w:hAnsi="Times New Roman" w:cs="Times New Roman"/>
        </w:rPr>
        <w:t xml:space="preserve">do </w:t>
      </w:r>
      <w:r>
        <w:rPr>
          <w:rFonts w:ascii="Times New Roman" w:hAnsi="Times New Roman" w:cs="Times New Roman"/>
        </w:rPr>
        <w:t xml:space="preserve">when they fight.  Do they go to war because in fact they want to kill, or </w:t>
      </w:r>
      <w:r w:rsidR="003713C0">
        <w:rPr>
          <w:rFonts w:ascii="Times New Roman" w:hAnsi="Times New Roman" w:cs="Times New Roman"/>
        </w:rPr>
        <w:t>do t</w:t>
      </w:r>
      <w:r>
        <w:rPr>
          <w:rFonts w:ascii="Times New Roman" w:hAnsi="Times New Roman" w:cs="Times New Roman"/>
        </w:rPr>
        <w:t>hey dread firing their weapons</w:t>
      </w:r>
      <w:r w:rsidR="00D85011">
        <w:rPr>
          <w:rFonts w:ascii="Times New Roman" w:hAnsi="Times New Roman" w:cs="Times New Roman"/>
        </w:rPr>
        <w:t xml:space="preserve"> on the battlefield</w:t>
      </w:r>
      <w:r>
        <w:rPr>
          <w:rFonts w:ascii="Times New Roman" w:hAnsi="Times New Roman" w:cs="Times New Roman"/>
        </w:rPr>
        <w:t>?  What soldiers do is in part determined by how they categorize the people they fight and the people they fight with and fight for -- there are friends and foes, civilians</w:t>
      </w:r>
      <w:r w:rsidR="003713C0">
        <w:rPr>
          <w:rFonts w:ascii="Times New Roman" w:hAnsi="Times New Roman" w:cs="Times New Roman"/>
        </w:rPr>
        <w:t xml:space="preserve"> of indeterminate loyalties</w:t>
      </w:r>
      <w:r>
        <w:rPr>
          <w:rFonts w:ascii="Times New Roman" w:hAnsi="Times New Roman" w:cs="Times New Roman"/>
        </w:rPr>
        <w:t xml:space="preserve">, </w:t>
      </w:r>
      <w:r>
        <w:rPr>
          <w:rFonts w:ascii="Times New Roman" w:hAnsi="Times New Roman" w:cs="Times New Roman"/>
        </w:rPr>
        <w:lastRenderedPageBreak/>
        <w:t>non</w:t>
      </w:r>
      <w:r w:rsidR="00D85011">
        <w:rPr>
          <w:rFonts w:ascii="Times New Roman" w:hAnsi="Times New Roman" w:cs="Times New Roman"/>
        </w:rPr>
        <w:t>-combatants, and as enshrined in</w:t>
      </w:r>
      <w:r>
        <w:rPr>
          <w:rFonts w:ascii="Times New Roman" w:hAnsi="Times New Roman" w:cs="Times New Roman"/>
        </w:rPr>
        <w:t xml:space="preserve"> tele</w:t>
      </w:r>
      <w:r w:rsidR="005B62E0">
        <w:rPr>
          <w:rFonts w:ascii="Times New Roman" w:hAnsi="Times New Roman" w:cs="Times New Roman"/>
        </w:rPr>
        <w:t>vision series and movies, the me</w:t>
      </w:r>
      <w:r w:rsidR="00194C30">
        <w:rPr>
          <w:rFonts w:ascii="Times New Roman" w:hAnsi="Times New Roman" w:cs="Times New Roman"/>
        </w:rPr>
        <w:t>n next to you.</w:t>
      </w:r>
      <w:r w:rsidR="005B62E0">
        <w:rPr>
          <w:rStyle w:val="FootnoteReference"/>
          <w:rFonts w:ascii="Times New Roman" w:hAnsi="Times New Roman" w:cs="Times New Roman"/>
        </w:rPr>
        <w:footnoteReference w:id="2"/>
      </w:r>
      <w:r w:rsidR="00194C30">
        <w:rPr>
          <w:rFonts w:ascii="Times New Roman" w:hAnsi="Times New Roman" w:cs="Times New Roman"/>
        </w:rPr>
        <w:t xml:space="preserve"> </w:t>
      </w:r>
      <w:r>
        <w:rPr>
          <w:rFonts w:ascii="Times New Roman" w:hAnsi="Times New Roman" w:cs="Times New Roman"/>
        </w:rPr>
        <w:t xml:space="preserve">  </w:t>
      </w:r>
      <w:r w:rsidR="00F2652D">
        <w:rPr>
          <w:rFonts w:ascii="Times New Roman" w:hAnsi="Times New Roman" w:cs="Times New Roman"/>
        </w:rPr>
        <w:t>Scholars of hunting</w:t>
      </w:r>
      <w:r w:rsidR="00297ABF">
        <w:rPr>
          <w:rFonts w:ascii="Times New Roman" w:hAnsi="Times New Roman" w:cs="Times New Roman"/>
        </w:rPr>
        <w:t>, aware that the motivations of hunters are probably more straightforward</w:t>
      </w:r>
      <w:r w:rsidR="003713C0">
        <w:rPr>
          <w:rFonts w:ascii="Times New Roman" w:hAnsi="Times New Roman" w:cs="Times New Roman"/>
        </w:rPr>
        <w:t xml:space="preserve"> than those of soldiers</w:t>
      </w:r>
      <w:r w:rsidR="00297ABF">
        <w:rPr>
          <w:rFonts w:ascii="Times New Roman" w:hAnsi="Times New Roman" w:cs="Times New Roman"/>
        </w:rPr>
        <w:t xml:space="preserve">, have </w:t>
      </w:r>
      <w:r w:rsidR="00F2652D">
        <w:rPr>
          <w:rFonts w:ascii="Times New Roman" w:hAnsi="Times New Roman" w:cs="Times New Roman"/>
        </w:rPr>
        <w:t>been concerned with the categories of animals hunted</w:t>
      </w:r>
      <w:r w:rsidR="00293788">
        <w:rPr>
          <w:rFonts w:ascii="Times New Roman" w:hAnsi="Times New Roman" w:cs="Times New Roman"/>
        </w:rPr>
        <w:t xml:space="preserve"> </w:t>
      </w:r>
      <w:r w:rsidR="00297ABF">
        <w:rPr>
          <w:rFonts w:ascii="Times New Roman" w:hAnsi="Times New Roman" w:cs="Times New Roman"/>
        </w:rPr>
        <w:t>–</w:t>
      </w:r>
      <w:r w:rsidR="00293788">
        <w:rPr>
          <w:rFonts w:ascii="Times New Roman" w:hAnsi="Times New Roman" w:cs="Times New Roman"/>
        </w:rPr>
        <w:t xml:space="preserve"> </w:t>
      </w:r>
      <w:r w:rsidR="00297ABF">
        <w:rPr>
          <w:rFonts w:ascii="Times New Roman" w:hAnsi="Times New Roman" w:cs="Times New Roman"/>
        </w:rPr>
        <w:t>there are food animals, fur-bearing animals, domestic and semi-domestic beasts</w:t>
      </w:r>
      <w:r w:rsidR="003713C0">
        <w:rPr>
          <w:rFonts w:ascii="Times New Roman" w:hAnsi="Times New Roman" w:cs="Times New Roman"/>
        </w:rPr>
        <w:t xml:space="preserve">, </w:t>
      </w:r>
      <w:r w:rsidR="00293788">
        <w:rPr>
          <w:rFonts w:ascii="Times New Roman" w:hAnsi="Times New Roman" w:cs="Times New Roman"/>
        </w:rPr>
        <w:t>the Big Fi</w:t>
      </w:r>
      <w:r w:rsidR="00E96EC4">
        <w:rPr>
          <w:rFonts w:ascii="Times New Roman" w:hAnsi="Times New Roman" w:cs="Times New Roman"/>
        </w:rPr>
        <w:t>ve,</w:t>
      </w:r>
      <w:r w:rsidR="00297ABF">
        <w:rPr>
          <w:rFonts w:ascii="Times New Roman" w:hAnsi="Times New Roman" w:cs="Times New Roman"/>
        </w:rPr>
        <w:t xml:space="preserve"> and endangered s</w:t>
      </w:r>
      <w:r w:rsidR="00E96EC4">
        <w:rPr>
          <w:rFonts w:ascii="Times New Roman" w:hAnsi="Times New Roman" w:cs="Times New Roman"/>
        </w:rPr>
        <w:t>pecies</w:t>
      </w:r>
      <w:r w:rsidR="00297ABF">
        <w:rPr>
          <w:rFonts w:ascii="Times New Roman" w:hAnsi="Times New Roman" w:cs="Times New Roman"/>
        </w:rPr>
        <w:t xml:space="preserve"> – as well as </w:t>
      </w:r>
      <w:r w:rsidR="002857AF">
        <w:rPr>
          <w:rFonts w:ascii="Times New Roman" w:hAnsi="Times New Roman" w:cs="Times New Roman"/>
        </w:rPr>
        <w:t>the categories of animals w</w:t>
      </w:r>
      <w:r w:rsidR="0078450B">
        <w:rPr>
          <w:rFonts w:ascii="Times New Roman" w:hAnsi="Times New Roman" w:cs="Times New Roman"/>
        </w:rPr>
        <w:t>ith which one hunts</w:t>
      </w:r>
      <w:r w:rsidR="002857AF">
        <w:rPr>
          <w:rFonts w:ascii="Times New Roman" w:hAnsi="Times New Roman" w:cs="Times New Roman"/>
        </w:rPr>
        <w:t xml:space="preserve">.  Hunters’ relationship to their prey is one of many </w:t>
      </w:r>
      <w:r w:rsidR="007A6BC1">
        <w:rPr>
          <w:rFonts w:ascii="Times New Roman" w:hAnsi="Times New Roman" w:cs="Times New Roman"/>
        </w:rPr>
        <w:t xml:space="preserve">human-animal </w:t>
      </w:r>
      <w:r w:rsidR="002857AF">
        <w:rPr>
          <w:rFonts w:ascii="Times New Roman" w:hAnsi="Times New Roman" w:cs="Times New Roman"/>
        </w:rPr>
        <w:t>relationships at play in the hunt.</w:t>
      </w:r>
      <w:r w:rsidR="001943C5">
        <w:rPr>
          <w:rStyle w:val="FootnoteReference"/>
          <w:rFonts w:ascii="Times New Roman" w:hAnsi="Times New Roman" w:cs="Times New Roman"/>
        </w:rPr>
        <w:footnoteReference w:id="3"/>
      </w:r>
      <w:r w:rsidR="002857AF">
        <w:rPr>
          <w:rFonts w:ascii="Times New Roman" w:hAnsi="Times New Roman" w:cs="Times New Roman"/>
        </w:rPr>
        <w:t xml:space="preserve">  In this essay, </w:t>
      </w:r>
      <w:r w:rsidR="00194C30">
        <w:rPr>
          <w:rFonts w:ascii="Times New Roman" w:hAnsi="Times New Roman" w:cs="Times New Roman"/>
        </w:rPr>
        <w:t>I want</w:t>
      </w:r>
      <w:r w:rsidR="000B0196">
        <w:rPr>
          <w:rFonts w:ascii="Times New Roman" w:hAnsi="Times New Roman" w:cs="Times New Roman"/>
        </w:rPr>
        <w:t xml:space="preserve"> to</w:t>
      </w:r>
      <w:r w:rsidR="007A6BC1">
        <w:rPr>
          <w:rFonts w:ascii="Times New Roman" w:hAnsi="Times New Roman" w:cs="Times New Roman"/>
        </w:rPr>
        <w:t xml:space="preserve"> begin to</w:t>
      </w:r>
      <w:r w:rsidR="000B0196">
        <w:rPr>
          <w:rFonts w:ascii="Times New Roman" w:hAnsi="Times New Roman" w:cs="Times New Roman"/>
        </w:rPr>
        <w:t xml:space="preserve"> bring these two literature</w:t>
      </w:r>
      <w:r w:rsidR="00194C30">
        <w:rPr>
          <w:rFonts w:ascii="Times New Roman" w:hAnsi="Times New Roman" w:cs="Times New Roman"/>
        </w:rPr>
        <w:t xml:space="preserve">s together so that they </w:t>
      </w:r>
      <w:r w:rsidR="000B0196">
        <w:rPr>
          <w:rFonts w:ascii="Times New Roman" w:hAnsi="Times New Roman" w:cs="Times New Roman"/>
        </w:rPr>
        <w:t>shed light on each other, to show how the p</w:t>
      </w:r>
      <w:r w:rsidR="00EB60DE">
        <w:rPr>
          <w:rFonts w:ascii="Times New Roman" w:hAnsi="Times New Roman" w:cs="Times New Roman"/>
        </w:rPr>
        <w:t>ractices of hunting and warfare overlap and how they differ.  I want to suggest that while hunters may have concrete categories for prey and their own animals, in warfare, especially insurgencies and counter-insurgencies</w:t>
      </w:r>
      <w:r w:rsidR="003713C0">
        <w:rPr>
          <w:rFonts w:ascii="Times New Roman" w:hAnsi="Times New Roman" w:cs="Times New Roman"/>
        </w:rPr>
        <w:t xml:space="preserve">, </w:t>
      </w:r>
      <w:r w:rsidR="00EB60DE">
        <w:rPr>
          <w:rFonts w:ascii="Times New Roman" w:hAnsi="Times New Roman" w:cs="Times New Roman"/>
        </w:rPr>
        <w:t xml:space="preserve">these categories become muddled in the extreme.  </w:t>
      </w:r>
      <w:r w:rsidR="008E4F78">
        <w:rPr>
          <w:rStyle w:val="FootnoteReference"/>
          <w:rFonts w:ascii="Times New Roman" w:hAnsi="Times New Roman" w:cs="Times New Roman"/>
        </w:rPr>
        <w:footnoteReference w:id="4"/>
      </w:r>
    </w:p>
    <w:p w:rsidR="005B4418" w:rsidRDefault="005B4418" w:rsidP="0058296B">
      <w:pPr>
        <w:spacing w:line="480" w:lineRule="auto"/>
        <w:rPr>
          <w:rFonts w:ascii="Times New Roman" w:hAnsi="Times New Roman" w:cs="Times New Roman"/>
        </w:rPr>
      </w:pPr>
    </w:p>
    <w:p w:rsidR="005B4418" w:rsidRPr="005B4418" w:rsidRDefault="007F4CDA" w:rsidP="0058296B">
      <w:pPr>
        <w:spacing w:line="480" w:lineRule="auto"/>
        <w:rPr>
          <w:rFonts w:ascii="Times New Roman" w:hAnsi="Times New Roman" w:cs="Times New Roman"/>
          <w:b/>
        </w:rPr>
      </w:pPr>
      <w:r>
        <w:rPr>
          <w:rFonts w:ascii="Times New Roman" w:hAnsi="Times New Roman" w:cs="Times New Roman"/>
          <w:b/>
        </w:rPr>
        <w:t>Animals, prey, and war memoirs</w:t>
      </w:r>
    </w:p>
    <w:p w:rsidR="00293788" w:rsidRDefault="00293788" w:rsidP="00DB4B6E">
      <w:pPr>
        <w:spacing w:after="0" w:line="480" w:lineRule="auto"/>
        <w:ind w:firstLine="720"/>
        <w:rPr>
          <w:rFonts w:ascii="Times New Roman" w:hAnsi="Times New Roman" w:cs="Times New Roman"/>
        </w:rPr>
      </w:pPr>
      <w:r>
        <w:rPr>
          <w:rFonts w:ascii="Times New Roman" w:hAnsi="Times New Roman" w:cs="Times New Roman"/>
        </w:rPr>
        <w:t>This article</w:t>
      </w:r>
      <w:r w:rsidR="003110C0">
        <w:rPr>
          <w:rFonts w:ascii="Times New Roman" w:hAnsi="Times New Roman" w:cs="Times New Roman"/>
        </w:rPr>
        <w:t xml:space="preserve"> relies on my own field work, archives</w:t>
      </w:r>
      <w:r>
        <w:rPr>
          <w:rFonts w:ascii="Times New Roman" w:hAnsi="Times New Roman" w:cs="Times New Roman"/>
        </w:rPr>
        <w:t xml:space="preserve"> and most especially memoirs, the sheer density of which offers the kind of scope </w:t>
      </w:r>
      <w:r w:rsidR="00E54FCC">
        <w:rPr>
          <w:rFonts w:ascii="Times New Roman" w:hAnsi="Times New Roman" w:cs="Times New Roman"/>
        </w:rPr>
        <w:t xml:space="preserve">of personal experiences </w:t>
      </w:r>
      <w:r>
        <w:rPr>
          <w:rFonts w:ascii="Times New Roman" w:hAnsi="Times New Roman" w:cs="Times New Roman"/>
        </w:rPr>
        <w:t>that historians often read as reliability.  Starting with what became the ca</w:t>
      </w:r>
      <w:r w:rsidR="00E54FCC">
        <w:rPr>
          <w:rFonts w:ascii="Times New Roman" w:hAnsi="Times New Roman" w:cs="Times New Roman"/>
        </w:rPr>
        <w:t xml:space="preserve">nonical history of the war – Ron Reid-Daly’s </w:t>
      </w:r>
      <w:r>
        <w:rPr>
          <w:rFonts w:ascii="Times New Roman" w:hAnsi="Times New Roman" w:cs="Times New Roman"/>
        </w:rPr>
        <w:t xml:space="preserve">1982 </w:t>
      </w:r>
      <w:r>
        <w:rPr>
          <w:rFonts w:ascii="Times New Roman" w:hAnsi="Times New Roman" w:cs="Times New Roman"/>
          <w:i/>
        </w:rPr>
        <w:t>Selous Scouts Top Secret War</w:t>
      </w:r>
      <w:r>
        <w:rPr>
          <w:rFonts w:ascii="Times New Roman" w:hAnsi="Times New Roman" w:cs="Times New Roman"/>
        </w:rPr>
        <w:t>,</w:t>
      </w:r>
      <w:r>
        <w:rPr>
          <w:rStyle w:val="FootnoteReference"/>
          <w:rFonts w:ascii="Times New Roman" w:hAnsi="Times New Roman" w:cs="Times New Roman"/>
        </w:rPr>
        <w:footnoteReference w:id="5"/>
      </w:r>
      <w:r>
        <w:rPr>
          <w:rFonts w:ascii="Times New Roman" w:hAnsi="Times New Roman" w:cs="Times New Roman"/>
        </w:rPr>
        <w:t xml:space="preserve"> a text that has </w:t>
      </w:r>
      <w:r w:rsidR="00516453">
        <w:rPr>
          <w:rFonts w:ascii="Times New Roman" w:hAnsi="Times New Roman" w:cs="Times New Roman"/>
        </w:rPr>
        <w:t xml:space="preserve">been revised and subject to </w:t>
      </w:r>
      <w:r w:rsidR="00E54FCC">
        <w:rPr>
          <w:rFonts w:ascii="Times New Roman" w:hAnsi="Times New Roman" w:cs="Times New Roman"/>
        </w:rPr>
        <w:t xml:space="preserve">several </w:t>
      </w:r>
      <w:r w:rsidR="00516453">
        <w:rPr>
          <w:rFonts w:ascii="Times New Roman" w:hAnsi="Times New Roman" w:cs="Times New Roman"/>
        </w:rPr>
        <w:t xml:space="preserve">lawsuits </w:t>
      </w:r>
      <w:r>
        <w:rPr>
          <w:rFonts w:ascii="Times New Roman" w:hAnsi="Times New Roman" w:cs="Times New Roman"/>
        </w:rPr>
        <w:t xml:space="preserve">-- there </w:t>
      </w:r>
      <w:r w:rsidR="00516453">
        <w:rPr>
          <w:rFonts w:ascii="Times New Roman" w:hAnsi="Times New Roman" w:cs="Times New Roman"/>
        </w:rPr>
        <w:t>has been a flood of</w:t>
      </w:r>
      <w:r>
        <w:rPr>
          <w:rFonts w:ascii="Times New Roman" w:hAnsi="Times New Roman" w:cs="Times New Roman"/>
        </w:rPr>
        <w:t xml:space="preserve"> publi</w:t>
      </w:r>
      <w:r w:rsidR="00D03FAF">
        <w:rPr>
          <w:rFonts w:ascii="Times New Roman" w:hAnsi="Times New Roman" w:cs="Times New Roman"/>
        </w:rPr>
        <w:t xml:space="preserve">shed memoirs of or novels by white soldiers. </w:t>
      </w:r>
      <w:r>
        <w:rPr>
          <w:rFonts w:ascii="Times New Roman" w:hAnsi="Times New Roman" w:cs="Times New Roman"/>
        </w:rPr>
        <w:t xml:space="preserve"> Some of these were published in the 1990s, and many more have </w:t>
      </w:r>
      <w:r>
        <w:rPr>
          <w:rFonts w:ascii="Times New Roman" w:hAnsi="Times New Roman" w:cs="Times New Roman"/>
        </w:rPr>
        <w:lastRenderedPageBreak/>
        <w:t>appeared in the early 21</w:t>
      </w:r>
      <w:r w:rsidRPr="00771B2A">
        <w:rPr>
          <w:rFonts w:ascii="Times New Roman" w:hAnsi="Times New Roman" w:cs="Times New Roman"/>
          <w:vertAlign w:val="superscript"/>
        </w:rPr>
        <w:t>st</w:t>
      </w:r>
      <w:r>
        <w:rPr>
          <w:rFonts w:ascii="Times New Roman" w:hAnsi="Times New Roman" w:cs="Times New Roman"/>
        </w:rPr>
        <w:t xml:space="preserve"> century, more than twenty years after the end of the war.  This is fairly typical of war memoirs</w:t>
      </w:r>
      <w:r w:rsidR="008323E7">
        <w:rPr>
          <w:rFonts w:ascii="Times New Roman" w:hAnsi="Times New Roman" w:cs="Times New Roman"/>
        </w:rPr>
        <w:t xml:space="preserve"> and </w:t>
      </w:r>
      <w:r w:rsidR="00D03FAF">
        <w:rPr>
          <w:rFonts w:ascii="Times New Roman" w:hAnsi="Times New Roman" w:cs="Times New Roman"/>
        </w:rPr>
        <w:t>novels</w:t>
      </w:r>
      <w:r w:rsidR="008323E7">
        <w:rPr>
          <w:rFonts w:ascii="Times New Roman" w:hAnsi="Times New Roman" w:cs="Times New Roman"/>
        </w:rPr>
        <w:t xml:space="preserve">:  both genres reflect </w:t>
      </w:r>
      <w:r>
        <w:rPr>
          <w:rFonts w:ascii="Times New Roman" w:hAnsi="Times New Roman" w:cs="Times New Roman"/>
        </w:rPr>
        <w:t>on the experience of war</w:t>
      </w:r>
      <w:r w:rsidR="001624FE">
        <w:rPr>
          <w:rFonts w:ascii="Times New Roman" w:hAnsi="Times New Roman" w:cs="Times New Roman"/>
        </w:rPr>
        <w:t xml:space="preserve">, albeit after the events </w:t>
      </w:r>
      <w:r w:rsidR="0099769B">
        <w:rPr>
          <w:rFonts w:ascii="Times New Roman" w:hAnsi="Times New Roman" w:cs="Times New Roman"/>
        </w:rPr>
        <w:t xml:space="preserve">that created the experience in the first place.  As such these accounts are not history, but texts that </w:t>
      </w:r>
      <w:r w:rsidR="00C46C3F">
        <w:rPr>
          <w:rFonts w:ascii="Times New Roman" w:hAnsi="Times New Roman" w:cs="Times New Roman"/>
        </w:rPr>
        <w:t>follow the shape of history</w:t>
      </w:r>
      <w:r>
        <w:rPr>
          <w:rFonts w:ascii="Times New Roman" w:hAnsi="Times New Roman" w:cs="Times New Roman"/>
        </w:rPr>
        <w:t>.</w:t>
      </w:r>
      <w:r>
        <w:rPr>
          <w:rStyle w:val="FootnoteReference"/>
          <w:rFonts w:ascii="Times New Roman" w:hAnsi="Times New Roman" w:cs="Times New Roman"/>
        </w:rPr>
        <w:footnoteReference w:id="6"/>
      </w:r>
      <w:r>
        <w:rPr>
          <w:rFonts w:ascii="Times New Roman" w:hAnsi="Times New Roman" w:cs="Times New Roman"/>
        </w:rPr>
        <w:t xml:space="preserve"> </w:t>
      </w:r>
      <w:r w:rsidR="0054589E">
        <w:rPr>
          <w:rFonts w:ascii="Times New Roman" w:hAnsi="Times New Roman" w:cs="Times New Roman"/>
        </w:rPr>
        <w:t xml:space="preserve"> </w:t>
      </w:r>
      <w:r w:rsidR="00D03FAF">
        <w:rPr>
          <w:rFonts w:ascii="Times New Roman" w:hAnsi="Times New Roman" w:cs="Times New Roman"/>
        </w:rPr>
        <w:t xml:space="preserve">How then do historians use </w:t>
      </w:r>
      <w:r w:rsidR="00C46C3F">
        <w:rPr>
          <w:rFonts w:ascii="Times New Roman" w:hAnsi="Times New Roman" w:cs="Times New Roman"/>
        </w:rPr>
        <w:t xml:space="preserve">these </w:t>
      </w:r>
      <w:r w:rsidR="007227BA">
        <w:rPr>
          <w:rFonts w:ascii="Times New Roman" w:hAnsi="Times New Roman" w:cs="Times New Roman"/>
        </w:rPr>
        <w:t>materials</w:t>
      </w:r>
      <w:r w:rsidR="008323E7">
        <w:rPr>
          <w:rFonts w:ascii="Times New Roman" w:hAnsi="Times New Roman" w:cs="Times New Roman"/>
        </w:rPr>
        <w:t xml:space="preserve"> to write history</w:t>
      </w:r>
      <w:r w:rsidR="002112C8">
        <w:rPr>
          <w:rFonts w:ascii="Times New Roman" w:hAnsi="Times New Roman" w:cs="Times New Roman"/>
        </w:rPr>
        <w:t xml:space="preserve">?  </w:t>
      </w:r>
      <w:r w:rsidR="001624FE">
        <w:rPr>
          <w:rFonts w:ascii="Times New Roman" w:hAnsi="Times New Roman" w:cs="Times New Roman"/>
        </w:rPr>
        <w:t xml:space="preserve">Are they true or false?  </w:t>
      </w:r>
      <w:r w:rsidR="00225789">
        <w:rPr>
          <w:rFonts w:ascii="Times New Roman" w:hAnsi="Times New Roman" w:cs="Times New Roman"/>
        </w:rPr>
        <w:t>This may be an irrelevant question.  War</w:t>
      </w:r>
      <w:r w:rsidR="007227BA">
        <w:rPr>
          <w:rFonts w:ascii="Times New Roman" w:hAnsi="Times New Roman" w:cs="Times New Roman"/>
        </w:rPr>
        <w:t xml:space="preserve"> memoirs are useful because they are about a war, about ideas and sensibilities, not because they contain irrefutable facts.  </w:t>
      </w:r>
      <w:r w:rsidR="00225789">
        <w:rPr>
          <w:rFonts w:ascii="Times New Roman" w:hAnsi="Times New Roman" w:cs="Times New Roman"/>
        </w:rPr>
        <w:t>T</w:t>
      </w:r>
      <w:r w:rsidR="001624FE">
        <w:rPr>
          <w:rFonts w:ascii="Times New Roman" w:hAnsi="Times New Roman" w:cs="Times New Roman"/>
        </w:rPr>
        <w:t>im O’Brien</w:t>
      </w:r>
      <w:r w:rsidR="008323E7">
        <w:rPr>
          <w:rFonts w:ascii="Times New Roman" w:hAnsi="Times New Roman" w:cs="Times New Roman"/>
        </w:rPr>
        <w:t>, perhaps the best known authority on collapsing the boundary between memoir and fiction</w:t>
      </w:r>
      <w:r w:rsidR="007227BA">
        <w:rPr>
          <w:rFonts w:ascii="Times New Roman" w:hAnsi="Times New Roman" w:cs="Times New Roman"/>
        </w:rPr>
        <w:t xml:space="preserve">, has written that true war stories are </w:t>
      </w:r>
      <w:r w:rsidR="001624FE">
        <w:rPr>
          <w:rFonts w:ascii="Times New Roman" w:hAnsi="Times New Roman" w:cs="Times New Roman"/>
        </w:rPr>
        <w:t xml:space="preserve">rambling and </w:t>
      </w:r>
      <w:r w:rsidR="007227BA">
        <w:rPr>
          <w:rFonts w:ascii="Times New Roman" w:hAnsi="Times New Roman" w:cs="Times New Roman"/>
        </w:rPr>
        <w:t xml:space="preserve">imprecise:  </w:t>
      </w:r>
      <w:r w:rsidR="00D25B38">
        <w:rPr>
          <w:rFonts w:ascii="Times New Roman" w:hAnsi="Times New Roman" w:cs="Times New Roman"/>
        </w:rPr>
        <w:t>in a true war story “nothing is ever absolutely true.”</w:t>
      </w:r>
      <w:r w:rsidR="0034482C">
        <w:rPr>
          <w:rStyle w:val="FootnoteReference"/>
          <w:rFonts w:ascii="Times New Roman" w:hAnsi="Times New Roman" w:cs="Times New Roman"/>
        </w:rPr>
        <w:footnoteReference w:id="7"/>
      </w:r>
      <w:r w:rsidR="0034482C">
        <w:rPr>
          <w:rFonts w:ascii="Times New Roman" w:hAnsi="Times New Roman" w:cs="Times New Roman"/>
        </w:rPr>
        <w:t xml:space="preserve">  </w:t>
      </w:r>
      <w:r w:rsidR="00BF1102">
        <w:rPr>
          <w:rFonts w:ascii="Times New Roman" w:hAnsi="Times New Roman" w:cs="Times New Roman"/>
        </w:rPr>
        <w:t>Leonard Smith</w:t>
      </w:r>
      <w:r w:rsidR="002112C8">
        <w:rPr>
          <w:rFonts w:ascii="Times New Roman" w:hAnsi="Times New Roman" w:cs="Times New Roman"/>
        </w:rPr>
        <w:t>, writing about</w:t>
      </w:r>
      <w:r w:rsidR="001624FE">
        <w:rPr>
          <w:rFonts w:ascii="Times New Roman" w:hAnsi="Times New Roman" w:cs="Times New Roman"/>
        </w:rPr>
        <w:t xml:space="preserve"> French soldiers in </w:t>
      </w:r>
      <w:r w:rsidR="002112C8">
        <w:rPr>
          <w:rFonts w:ascii="Times New Roman" w:hAnsi="Times New Roman" w:cs="Times New Roman"/>
        </w:rPr>
        <w:t>World War I</w:t>
      </w:r>
      <w:r w:rsidR="007227BA">
        <w:rPr>
          <w:rFonts w:ascii="Times New Roman" w:hAnsi="Times New Roman" w:cs="Times New Roman"/>
        </w:rPr>
        <w:t>, has gone a step further and suggested that there is no real dilemma here</w:t>
      </w:r>
      <w:r w:rsidR="002112C8">
        <w:rPr>
          <w:rFonts w:ascii="Times New Roman" w:hAnsi="Times New Roman" w:cs="Times New Roman"/>
        </w:rPr>
        <w:t xml:space="preserve">.  The line between fiction and non-fiction in French soldiers’ testimonies has “remained stubbornly unclear” </w:t>
      </w:r>
      <w:r w:rsidR="001624FE">
        <w:rPr>
          <w:rFonts w:ascii="Times New Roman" w:hAnsi="Times New Roman" w:cs="Times New Roman"/>
        </w:rPr>
        <w:t xml:space="preserve">but however difficult </w:t>
      </w:r>
      <w:r w:rsidR="007227BA">
        <w:rPr>
          <w:rFonts w:ascii="Times New Roman" w:hAnsi="Times New Roman" w:cs="Times New Roman"/>
        </w:rPr>
        <w:t xml:space="preserve">it has been </w:t>
      </w:r>
      <w:r w:rsidR="002112C8">
        <w:rPr>
          <w:rFonts w:ascii="Times New Roman" w:hAnsi="Times New Roman" w:cs="Times New Roman"/>
        </w:rPr>
        <w:t>for historians of that war to live with them, but “impossible” to live without them.</w:t>
      </w:r>
      <w:r w:rsidR="001624FE">
        <w:rPr>
          <w:rStyle w:val="FootnoteReference"/>
          <w:rFonts w:ascii="Times New Roman" w:hAnsi="Times New Roman" w:cs="Times New Roman"/>
        </w:rPr>
        <w:footnoteReference w:id="8"/>
      </w:r>
      <w:r w:rsidR="002112C8">
        <w:rPr>
          <w:rFonts w:ascii="Times New Roman" w:hAnsi="Times New Roman" w:cs="Times New Roman"/>
        </w:rPr>
        <w:t xml:space="preserve">  </w:t>
      </w:r>
      <w:r w:rsidR="004934A2">
        <w:rPr>
          <w:rFonts w:ascii="Times New Roman" w:hAnsi="Times New Roman" w:cs="Times New Roman"/>
        </w:rPr>
        <w:t>But memoirs of World War I or Vietnam</w:t>
      </w:r>
      <w:r w:rsidR="00BF1102">
        <w:rPr>
          <w:rFonts w:ascii="Times New Roman" w:hAnsi="Times New Roman" w:cs="Times New Roman"/>
        </w:rPr>
        <w:t xml:space="preserve"> can all be read against operational histories of each war:  no one reads Robert Graves or Rupert Owen, for example, to learn what happened at the Somme.  In the </w:t>
      </w:r>
      <w:r>
        <w:rPr>
          <w:rFonts w:ascii="Times New Roman" w:hAnsi="Times New Roman" w:cs="Times New Roman"/>
        </w:rPr>
        <w:t xml:space="preserve">case of the Rhodesia-to-Zimbabwe narrative, these memoirs substitute for an operational history of the war.  </w:t>
      </w:r>
      <w:r>
        <w:rPr>
          <w:rFonts w:ascii="Times New Roman" w:hAnsi="Times New Roman" w:cs="Times New Roman"/>
          <w:i/>
        </w:rPr>
        <w:t>Selous Scouts</w:t>
      </w:r>
      <w:r>
        <w:rPr>
          <w:rFonts w:ascii="Times New Roman" w:hAnsi="Times New Roman" w:cs="Times New Roman"/>
        </w:rPr>
        <w:t xml:space="preserve"> has served as what I can only call a universal source, cited  as proof of the genius of Rhodesian counter-insurgency – evil or clever -- to both African and white nationalist authors.  In recent years, and often beyond the gaze of nationalist writing, these memoirs have been sites of debate about wartime practices and operations.  They are intertextual in the extreme, borrowing from earlier texts and frequently fleshing out a personal narrative or an evaluation of earlier texts with secondary literature.</w:t>
      </w:r>
      <w:r>
        <w:rPr>
          <w:rStyle w:val="FootnoteReference"/>
          <w:rFonts w:ascii="Times New Roman" w:hAnsi="Times New Roman" w:cs="Times New Roman"/>
        </w:rPr>
        <w:footnoteReference w:id="9"/>
      </w:r>
      <w:r>
        <w:rPr>
          <w:rFonts w:ascii="Times New Roman" w:hAnsi="Times New Roman" w:cs="Times New Roman"/>
        </w:rPr>
        <w:t xml:space="preserve">  Some texts openly dispute the accounts of operations and operatives published in </w:t>
      </w:r>
      <w:r>
        <w:rPr>
          <w:rFonts w:ascii="Times New Roman" w:hAnsi="Times New Roman" w:cs="Times New Roman"/>
        </w:rPr>
        <w:lastRenderedPageBreak/>
        <w:t>other memoirs.</w:t>
      </w:r>
      <w:r>
        <w:rPr>
          <w:rStyle w:val="FootnoteReference"/>
          <w:rFonts w:ascii="Times New Roman" w:hAnsi="Times New Roman" w:cs="Times New Roman"/>
        </w:rPr>
        <w:footnoteReference w:id="10"/>
      </w:r>
      <w:r>
        <w:rPr>
          <w:rFonts w:ascii="Times New Roman" w:hAnsi="Times New Roman" w:cs="Times New Roman"/>
        </w:rPr>
        <w:t xml:space="preserve">  A text that accuses the Selous Scouts of smuggling ivory and leopard skins includes Reid-Daly’s comments on the draft manuscript.</w:t>
      </w:r>
      <w:r>
        <w:rPr>
          <w:rStyle w:val="FootnoteReference"/>
          <w:rFonts w:ascii="Times New Roman" w:hAnsi="Times New Roman" w:cs="Times New Roman"/>
        </w:rPr>
        <w:footnoteReference w:id="11"/>
      </w:r>
      <w:r>
        <w:rPr>
          <w:rFonts w:ascii="Times New Roman" w:hAnsi="Times New Roman" w:cs="Times New Roman"/>
        </w:rPr>
        <w:t xml:space="preserve">  All this makes these memoirs exceptionally useful as historical texts – not because they are true or accurate but because they contain debat</w:t>
      </w:r>
      <w:r w:rsidR="00C4094F">
        <w:rPr>
          <w:rFonts w:ascii="Times New Roman" w:hAnsi="Times New Roman" w:cs="Times New Roman"/>
        </w:rPr>
        <w:t>es about wartime practices; taken together they create a space that allows me to see what other sources do not reveal.</w:t>
      </w:r>
    </w:p>
    <w:p w:rsidR="00293788" w:rsidRDefault="00C4094F" w:rsidP="00DB4B6E">
      <w:pPr>
        <w:spacing w:after="0" w:line="480" w:lineRule="auto"/>
        <w:rPr>
          <w:rFonts w:ascii="Times New Roman" w:hAnsi="Times New Roman" w:cs="Times New Roman"/>
        </w:rPr>
      </w:pPr>
      <w:r>
        <w:rPr>
          <w:rFonts w:ascii="Times New Roman" w:hAnsi="Times New Roman" w:cs="Times New Roman"/>
        </w:rPr>
        <w:tab/>
        <w:t xml:space="preserve">It is because of these sources </w:t>
      </w:r>
      <w:r w:rsidR="00293788">
        <w:rPr>
          <w:rFonts w:ascii="Times New Roman" w:hAnsi="Times New Roman" w:cs="Times New Roman"/>
        </w:rPr>
        <w:t>that I am criti</w:t>
      </w:r>
      <w:r w:rsidR="005E4F73">
        <w:rPr>
          <w:rFonts w:ascii="Times New Roman" w:hAnsi="Times New Roman" w:cs="Times New Roman"/>
        </w:rPr>
        <w:t>cal of the</w:t>
      </w:r>
      <w:r w:rsidR="00293788">
        <w:rPr>
          <w:rFonts w:ascii="Times New Roman" w:hAnsi="Times New Roman" w:cs="Times New Roman"/>
        </w:rPr>
        <w:t xml:space="preserve"> literature that ar</w:t>
      </w:r>
      <w:r w:rsidR="000A77DC">
        <w:rPr>
          <w:rFonts w:ascii="Times New Roman" w:hAnsi="Times New Roman" w:cs="Times New Roman"/>
        </w:rPr>
        <w:t xml:space="preserve">gues that in settler societies </w:t>
      </w:r>
      <w:r w:rsidR="00293788">
        <w:rPr>
          <w:rFonts w:ascii="Times New Roman" w:hAnsi="Times New Roman" w:cs="Times New Roman"/>
        </w:rPr>
        <w:t>there was virtually no difference between hunting animals and hunting natives, especially rebellious</w:t>
      </w:r>
      <w:r w:rsidR="005E4F73">
        <w:rPr>
          <w:rFonts w:ascii="Times New Roman" w:hAnsi="Times New Roman" w:cs="Times New Roman"/>
        </w:rPr>
        <w:t xml:space="preserve"> natives. This literature asserts</w:t>
      </w:r>
      <w:r w:rsidR="00293788">
        <w:rPr>
          <w:rFonts w:ascii="Times New Roman" w:hAnsi="Times New Roman" w:cs="Times New Roman"/>
        </w:rPr>
        <w:t xml:space="preserve"> that white security forces used the same techniques of tracking, hunting, killing, and trophy-taking on both animals and humans.  If there was a fine line, for example, between hunting Tasmanian tigers and hunting Tasmanian aborigines it vanished in the forests of Malaya as British soldiers and settler regiments took the heads and hands of communist-led insurgents.</w:t>
      </w:r>
      <w:r w:rsidR="00293788">
        <w:rPr>
          <w:rStyle w:val="FootnoteReference"/>
          <w:rFonts w:ascii="Times New Roman" w:hAnsi="Times New Roman" w:cs="Times New Roman"/>
        </w:rPr>
        <w:footnoteReference w:id="12"/>
      </w:r>
      <w:r w:rsidR="00293788">
        <w:rPr>
          <w:rFonts w:ascii="Times New Roman" w:hAnsi="Times New Roman" w:cs="Times New Roman"/>
        </w:rPr>
        <w:t xml:space="preserve">  In some incarnations of this literature, there is no significant difference between the wars of colonial conquest and the repression of anti-colonial revolts. The literature specific to Zimbabwe argues that Africans were hunted like vermin by a racist regime.  Africans were no better than pests, nuisances to be exterminated by the poisons and sprays of twentieth century warfare.</w:t>
      </w:r>
      <w:r w:rsidR="00293788">
        <w:rPr>
          <w:rStyle w:val="FootnoteReference"/>
          <w:rFonts w:ascii="Times New Roman" w:hAnsi="Times New Roman" w:cs="Times New Roman"/>
        </w:rPr>
        <w:footnoteReference w:id="13"/>
      </w:r>
      <w:r w:rsidR="00293788">
        <w:rPr>
          <w:rFonts w:ascii="Times New Roman" w:hAnsi="Times New Roman" w:cs="Times New Roman"/>
        </w:rPr>
        <w:t xml:space="preserve">  This particular argument ignores the ways in which the vocabularies of pests –like Tutsi exiled from Rwanda calling </w:t>
      </w:r>
      <w:proofErr w:type="gramStart"/>
      <w:r w:rsidR="00293788">
        <w:rPr>
          <w:rFonts w:ascii="Times New Roman" w:hAnsi="Times New Roman" w:cs="Times New Roman"/>
        </w:rPr>
        <w:t>themselves</w:t>
      </w:r>
      <w:proofErr w:type="gramEnd"/>
      <w:r w:rsidR="00293788">
        <w:rPr>
          <w:rFonts w:ascii="Times New Roman" w:hAnsi="Times New Roman" w:cs="Times New Roman"/>
        </w:rPr>
        <w:t xml:space="preserve"> “cockroaches” or Zimbabwean guerrillas like my friend whose chimurenga name was “Weeds” – refer to invincibility, describing people who will always find a way to come back.  My argument here, based primarily on these memoirs, is that the techniques of hunting big game and insurgents were markedly different</w:t>
      </w:r>
      <w:r w:rsidR="005E4F73">
        <w:rPr>
          <w:rFonts w:ascii="Times New Roman" w:hAnsi="Times New Roman" w:cs="Times New Roman"/>
        </w:rPr>
        <w:t xml:space="preserve">.  Professional hunters were </w:t>
      </w:r>
      <w:r w:rsidR="000A77DC">
        <w:rPr>
          <w:rFonts w:ascii="Times New Roman" w:hAnsi="Times New Roman" w:cs="Times New Roman"/>
        </w:rPr>
        <w:t xml:space="preserve">not only aware of this, but it was the cause of complaint.  </w:t>
      </w:r>
      <w:r w:rsidR="007B7973">
        <w:rPr>
          <w:rFonts w:ascii="Times New Roman" w:hAnsi="Times New Roman" w:cs="Times New Roman"/>
        </w:rPr>
        <w:t xml:space="preserve">One recalled </w:t>
      </w:r>
      <w:r w:rsidR="00293788">
        <w:rPr>
          <w:rFonts w:ascii="Times New Roman" w:hAnsi="Times New Roman" w:cs="Times New Roman"/>
        </w:rPr>
        <w:t xml:space="preserve">taking </w:t>
      </w:r>
      <w:proofErr w:type="gramStart"/>
      <w:r w:rsidR="00293788">
        <w:rPr>
          <w:rFonts w:ascii="Times New Roman" w:hAnsi="Times New Roman" w:cs="Times New Roman"/>
        </w:rPr>
        <w:t>a two</w:t>
      </w:r>
      <w:proofErr w:type="gramEnd"/>
      <w:r w:rsidR="00293788">
        <w:rPr>
          <w:rFonts w:ascii="Times New Roman" w:hAnsi="Times New Roman" w:cs="Times New Roman"/>
        </w:rPr>
        <w:t xml:space="preserve"> former officers from the US Marine Corps –one was the editor of </w:t>
      </w:r>
      <w:r w:rsidR="00293788">
        <w:rPr>
          <w:rFonts w:ascii="Times New Roman" w:hAnsi="Times New Roman" w:cs="Times New Roman"/>
          <w:i/>
        </w:rPr>
        <w:t xml:space="preserve">Soldier </w:t>
      </w:r>
      <w:r w:rsidR="00293788" w:rsidRPr="000A77DC">
        <w:rPr>
          <w:rFonts w:ascii="Times New Roman" w:hAnsi="Times New Roman" w:cs="Times New Roman"/>
          <w:i/>
        </w:rPr>
        <w:t>of Fortune</w:t>
      </w:r>
      <w:r w:rsidR="00293788">
        <w:rPr>
          <w:rFonts w:ascii="Times New Roman" w:hAnsi="Times New Roman" w:cs="Times New Roman"/>
        </w:rPr>
        <w:t xml:space="preserve"> and a veteran of the Bay of Pigs invasion of Cuba – out hunting.  </w:t>
      </w:r>
      <w:r w:rsidR="000A77DC">
        <w:rPr>
          <w:rFonts w:ascii="Times New Roman" w:hAnsi="Times New Roman" w:cs="Times New Roman"/>
        </w:rPr>
        <w:t xml:space="preserve">The hunter had to loan them guns because </w:t>
      </w:r>
      <w:r w:rsidR="00293788">
        <w:rPr>
          <w:rFonts w:ascii="Times New Roman" w:hAnsi="Times New Roman" w:cs="Times New Roman"/>
        </w:rPr>
        <w:t xml:space="preserve">they had only brought </w:t>
      </w:r>
      <w:r w:rsidR="00293788">
        <w:rPr>
          <w:rFonts w:ascii="Times New Roman" w:hAnsi="Times New Roman" w:cs="Times New Roman"/>
        </w:rPr>
        <w:lastRenderedPageBreak/>
        <w:t>assault weapons which were “unsuitable” for trophy hunting.  Even the revolvers they carried were of large caliber.</w:t>
      </w:r>
      <w:r w:rsidR="00293788">
        <w:rPr>
          <w:rStyle w:val="FootnoteReference"/>
          <w:rFonts w:ascii="Times New Roman" w:hAnsi="Times New Roman" w:cs="Times New Roman"/>
        </w:rPr>
        <w:footnoteReference w:id="14"/>
      </w:r>
      <w:r w:rsidR="00BB69F3">
        <w:rPr>
          <w:rFonts w:ascii="Times New Roman" w:hAnsi="Times New Roman" w:cs="Times New Roman"/>
        </w:rPr>
        <w:t xml:space="preserve">  When the hunting of animals was invoked it was for the history of the country, not the conduct of the war.</w:t>
      </w:r>
      <w:r w:rsidR="00EC7164">
        <w:rPr>
          <w:rFonts w:ascii="Times New Roman" w:hAnsi="Times New Roman" w:cs="Times New Roman"/>
        </w:rPr>
        <w:t xml:space="preserve">  At the officers’ mess in Wankie, a national serviceman listened to a</w:t>
      </w:r>
      <w:r w:rsidR="00945249">
        <w:rPr>
          <w:rFonts w:ascii="Times New Roman" w:hAnsi="Times New Roman" w:cs="Times New Roman"/>
        </w:rPr>
        <w:t>n old,</w:t>
      </w:r>
      <w:r w:rsidR="00EC7164">
        <w:rPr>
          <w:rFonts w:ascii="Times New Roman" w:hAnsi="Times New Roman" w:cs="Times New Roman"/>
        </w:rPr>
        <w:t xml:space="preserve"> retired major talk of the 1920s and ‘30s</w:t>
      </w:r>
      <w:r w:rsidR="00945249">
        <w:rPr>
          <w:rFonts w:ascii="Times New Roman" w:hAnsi="Times New Roman" w:cs="Times New Roman"/>
        </w:rPr>
        <w:t>.  As a young man he had “helped shoot out most of the game in Mashonaland to get rid of tsetse flies so commercial farms could be opened up.  So much for stealing land from black people; they didn’t live there in the first place because ‘sleeping sickness’ carried by the fly kept them at bay.”</w:t>
      </w:r>
      <w:r w:rsidR="00945249">
        <w:rPr>
          <w:rStyle w:val="FootnoteReference"/>
          <w:rFonts w:ascii="Times New Roman" w:hAnsi="Times New Roman" w:cs="Times New Roman"/>
        </w:rPr>
        <w:footnoteReference w:id="15"/>
      </w:r>
    </w:p>
    <w:p w:rsidR="000A77DC" w:rsidRDefault="00104883" w:rsidP="0058296B">
      <w:pPr>
        <w:spacing w:line="480" w:lineRule="auto"/>
        <w:ind w:firstLine="720"/>
        <w:rPr>
          <w:rFonts w:ascii="Times New Roman" w:hAnsi="Times New Roman" w:cs="Times New Roman"/>
        </w:rPr>
      </w:pPr>
      <w:r>
        <w:rPr>
          <w:rFonts w:ascii="Times New Roman" w:hAnsi="Times New Roman" w:cs="Times New Roman"/>
        </w:rPr>
        <w:t>I</w:t>
      </w:r>
      <w:r w:rsidR="004D08E5">
        <w:rPr>
          <w:rFonts w:ascii="Times New Roman" w:hAnsi="Times New Roman" w:cs="Times New Roman"/>
        </w:rPr>
        <w:t xml:space="preserve"> </w:t>
      </w:r>
      <w:r>
        <w:rPr>
          <w:rFonts w:ascii="Times New Roman" w:hAnsi="Times New Roman" w:cs="Times New Roman"/>
        </w:rPr>
        <w:t>argue</w:t>
      </w:r>
      <w:r w:rsidR="00103B5A">
        <w:rPr>
          <w:rFonts w:ascii="Times New Roman" w:hAnsi="Times New Roman" w:cs="Times New Roman"/>
        </w:rPr>
        <w:t xml:space="preserve"> that in this particular war the vocabularies of hunting and prey and animalizing Africans were not just complicated, but layered.  The categories of friend and foe were not equivalent to those of prey and domestic animal; indeed, wild animals and prey were not a single category, while tamed animals were considered as animals and often used as prey.</w:t>
      </w:r>
      <w:r w:rsidR="00103B5A">
        <w:rPr>
          <w:rStyle w:val="FootnoteReference"/>
          <w:rFonts w:ascii="Times New Roman" w:hAnsi="Times New Roman" w:cs="Times New Roman"/>
        </w:rPr>
        <w:footnoteReference w:id="16"/>
      </w:r>
      <w:r w:rsidR="00103B5A">
        <w:rPr>
          <w:rFonts w:ascii="Times New Roman" w:hAnsi="Times New Roman" w:cs="Times New Roman"/>
        </w:rPr>
        <w:t xml:space="preserve"> </w:t>
      </w:r>
      <w:r w:rsidR="00F710CD">
        <w:rPr>
          <w:rFonts w:ascii="Times New Roman" w:hAnsi="Times New Roman" w:cs="Times New Roman"/>
        </w:rPr>
        <w:t xml:space="preserve">  The word tame and idioms of hunting appear frequ</w:t>
      </w:r>
      <w:r w:rsidR="004D08E5">
        <w:rPr>
          <w:rFonts w:ascii="Times New Roman" w:hAnsi="Times New Roman" w:cs="Times New Roman"/>
        </w:rPr>
        <w:t>ently in Rhodesian war memoirs and novels</w:t>
      </w:r>
      <w:r w:rsidR="00F710CD">
        <w:rPr>
          <w:rFonts w:ascii="Times New Roman" w:hAnsi="Times New Roman" w:cs="Times New Roman"/>
        </w:rPr>
        <w:t xml:space="preserve">.  </w:t>
      </w:r>
      <w:proofErr w:type="gramStart"/>
      <w:r w:rsidR="00F710CD">
        <w:rPr>
          <w:rFonts w:ascii="Times New Roman" w:hAnsi="Times New Roman" w:cs="Times New Roman"/>
        </w:rPr>
        <w:t>Turned guerrillas, many of whom became Selous Scouts</w:t>
      </w:r>
      <w:r w:rsidR="004D08E5">
        <w:rPr>
          <w:rFonts w:ascii="Times New Roman" w:hAnsi="Times New Roman" w:cs="Times New Roman"/>
        </w:rPr>
        <w:t>.</w:t>
      </w:r>
      <w:proofErr w:type="gramEnd"/>
      <w:r w:rsidR="00F710CD">
        <w:rPr>
          <w:rFonts w:ascii="Times New Roman" w:hAnsi="Times New Roman" w:cs="Times New Roman"/>
        </w:rPr>
        <w:t xml:space="preserve"> </w:t>
      </w:r>
      <w:proofErr w:type="gramStart"/>
      <w:r w:rsidR="00F710CD">
        <w:rPr>
          <w:rFonts w:ascii="Times New Roman" w:hAnsi="Times New Roman" w:cs="Times New Roman"/>
        </w:rPr>
        <w:t>were</w:t>
      </w:r>
      <w:proofErr w:type="gramEnd"/>
      <w:r w:rsidR="00F710CD">
        <w:rPr>
          <w:rFonts w:ascii="Times New Roman" w:hAnsi="Times New Roman" w:cs="Times New Roman"/>
        </w:rPr>
        <w:t xml:space="preserve"> central to Rhodesian wartime myth-making.  In </w:t>
      </w:r>
      <w:r w:rsidR="00F710CD">
        <w:rPr>
          <w:rFonts w:ascii="Times New Roman" w:hAnsi="Times New Roman" w:cs="Times New Roman"/>
          <w:i/>
        </w:rPr>
        <w:t xml:space="preserve">Selous Scouts: Top Secret </w:t>
      </w:r>
      <w:r w:rsidR="00F710CD" w:rsidRPr="00F710CD">
        <w:rPr>
          <w:rFonts w:ascii="Times New Roman" w:hAnsi="Times New Roman" w:cs="Times New Roman"/>
        </w:rPr>
        <w:t>War</w:t>
      </w:r>
      <w:r w:rsidR="00F710CD">
        <w:rPr>
          <w:rFonts w:ascii="Times New Roman" w:hAnsi="Times New Roman" w:cs="Times New Roman"/>
        </w:rPr>
        <w:t>, Reid-Daly always refers to such men as “</w:t>
      </w:r>
      <w:r w:rsidR="00F710CD">
        <w:rPr>
          <w:rFonts w:ascii="Times New Roman" w:hAnsi="Times New Roman" w:cs="Times New Roman"/>
          <w:i/>
        </w:rPr>
        <w:t xml:space="preserve">tame </w:t>
      </w:r>
      <w:r w:rsidR="00F710CD">
        <w:rPr>
          <w:rFonts w:ascii="Times New Roman" w:hAnsi="Times New Roman" w:cs="Times New Roman"/>
        </w:rPr>
        <w:t xml:space="preserve">terrorists.”  In his second, barely revised version of the book, called </w:t>
      </w:r>
      <w:r w:rsidR="00F710CD">
        <w:rPr>
          <w:rFonts w:ascii="Times New Roman" w:hAnsi="Times New Roman" w:cs="Times New Roman"/>
          <w:i/>
        </w:rPr>
        <w:t>Pamwe Chete,</w:t>
      </w:r>
      <w:r w:rsidR="00F710CD">
        <w:rPr>
          <w:rFonts w:ascii="Times New Roman" w:hAnsi="Times New Roman" w:cs="Times New Roman"/>
        </w:rPr>
        <w:t xml:space="preserve"> they were called “tame insurgents,” without the italics</w:t>
      </w:r>
      <w:r w:rsidR="004D08E5">
        <w:rPr>
          <w:rFonts w:ascii="Times New Roman" w:hAnsi="Times New Roman" w:cs="Times New Roman"/>
        </w:rPr>
        <w:t xml:space="preserve">, and demonstrating that ‘terrorist’ </w:t>
      </w:r>
      <w:r w:rsidR="000A77DC">
        <w:rPr>
          <w:rFonts w:ascii="Times New Roman" w:hAnsi="Times New Roman" w:cs="Times New Roman"/>
        </w:rPr>
        <w:t xml:space="preserve">and </w:t>
      </w:r>
      <w:r w:rsidR="004D08E5">
        <w:rPr>
          <w:rFonts w:ascii="Times New Roman" w:hAnsi="Times New Roman" w:cs="Times New Roman"/>
        </w:rPr>
        <w:t>not the word ‘tame’</w:t>
      </w:r>
      <w:r w:rsidR="00886C54">
        <w:rPr>
          <w:rFonts w:ascii="Times New Roman" w:hAnsi="Times New Roman" w:cs="Times New Roman"/>
        </w:rPr>
        <w:t xml:space="preserve"> was the problematic</w:t>
      </w:r>
      <w:r w:rsidR="004D08E5">
        <w:rPr>
          <w:rFonts w:ascii="Times New Roman" w:hAnsi="Times New Roman" w:cs="Times New Roman"/>
        </w:rPr>
        <w:t xml:space="preserve"> part of his terminology</w:t>
      </w:r>
      <w:r w:rsidR="00F710CD">
        <w:rPr>
          <w:rFonts w:ascii="Times New Roman" w:hAnsi="Times New Roman" w:cs="Times New Roman"/>
        </w:rPr>
        <w:t>.</w:t>
      </w:r>
      <w:r w:rsidR="00F710CD">
        <w:rPr>
          <w:rStyle w:val="FootnoteReference"/>
          <w:rFonts w:ascii="Times New Roman" w:hAnsi="Times New Roman" w:cs="Times New Roman"/>
        </w:rPr>
        <w:footnoteReference w:id="17"/>
      </w:r>
      <w:r w:rsidR="00F710CD">
        <w:rPr>
          <w:rFonts w:ascii="Times New Roman" w:hAnsi="Times New Roman" w:cs="Times New Roman"/>
        </w:rPr>
        <w:t xml:space="preserve">  </w:t>
      </w:r>
    </w:p>
    <w:p w:rsidR="00103B5A" w:rsidRDefault="004D08E5" w:rsidP="0058296B">
      <w:pPr>
        <w:spacing w:line="480" w:lineRule="auto"/>
        <w:ind w:firstLine="720"/>
        <w:rPr>
          <w:rFonts w:ascii="Times New Roman" w:hAnsi="Times New Roman" w:cs="Times New Roman"/>
        </w:rPr>
      </w:pPr>
      <w:r>
        <w:rPr>
          <w:rFonts w:ascii="Times New Roman" w:hAnsi="Times New Roman" w:cs="Times New Roman"/>
        </w:rPr>
        <w:t xml:space="preserve">There is another point specific to Rhodesia, which is that the security forces were much better at hunting animals than they were at hunting insurgents:  they lost the war.  Yes, there was and is a post-war mantra that Rhodesians “won every battle but lost at the negotiating table,” but it was a guerrilla war:  there were no battles against guerrillas who were skilled at retreating, and the security forces did not fare well in every contact. The conduct of the war was at best search-and-destroy missions, described by one </w:t>
      </w:r>
      <w:r>
        <w:rPr>
          <w:rFonts w:ascii="Times New Roman" w:hAnsi="Times New Roman" w:cs="Times New Roman"/>
        </w:rPr>
        <w:lastRenderedPageBreak/>
        <w:t>national serviceman as “patrol, ambush, patrol.  Annoy the locals, burn things down.”</w:t>
      </w:r>
      <w:r>
        <w:rPr>
          <w:rStyle w:val="FootnoteReference"/>
          <w:rFonts w:ascii="Times New Roman" w:hAnsi="Times New Roman" w:cs="Times New Roman"/>
        </w:rPr>
        <w:footnoteReference w:id="18"/>
      </w:r>
      <w:r>
        <w:rPr>
          <w:rFonts w:ascii="Times New Roman" w:hAnsi="Times New Roman" w:cs="Times New Roman"/>
        </w:rPr>
        <w:t xml:space="preserve"> </w:t>
      </w:r>
      <w:r w:rsidR="00103B5A">
        <w:rPr>
          <w:rFonts w:ascii="Times New Roman" w:hAnsi="Times New Roman" w:cs="Times New Roman"/>
        </w:rPr>
        <w:t xml:space="preserve">The enemy – in this case the two guerrilla armies, the Zimbabwe Peoples’ Revolutionary Army (ZIPRA) and the Zimbabwe African National Liberation Army (ZANLA) – were seen as skilled and thoughtful soldiers, constructing their tracks so as to confound Rhodesia’s security forces.  </w:t>
      </w:r>
      <w:r w:rsidR="00AB254E">
        <w:rPr>
          <w:rFonts w:ascii="Times New Roman" w:hAnsi="Times New Roman" w:cs="Times New Roman"/>
        </w:rPr>
        <w:t>Security forces were often awed by the quality of guerrilla soldiering.</w:t>
      </w:r>
      <w:r w:rsidR="00AB254E">
        <w:rPr>
          <w:rStyle w:val="FootnoteReference"/>
          <w:rFonts w:ascii="Times New Roman" w:hAnsi="Times New Roman" w:cs="Times New Roman"/>
        </w:rPr>
        <w:footnoteReference w:id="19"/>
      </w:r>
      <w:r w:rsidR="00AB254E">
        <w:rPr>
          <w:rFonts w:ascii="Times New Roman" w:hAnsi="Times New Roman" w:cs="Times New Roman"/>
        </w:rPr>
        <w:t xml:space="preserve">  </w:t>
      </w:r>
      <w:r w:rsidR="00103B5A">
        <w:rPr>
          <w:rFonts w:ascii="Times New Roman" w:hAnsi="Times New Roman" w:cs="Times New Roman"/>
        </w:rPr>
        <w:t>They were worthy foes, all of them, but they were not likened to animals until they came on side.</w:t>
      </w:r>
      <w:r w:rsidR="00E5665C">
        <w:rPr>
          <w:rFonts w:ascii="Times New Roman" w:hAnsi="Times New Roman" w:cs="Times New Roman"/>
        </w:rPr>
        <w:t xml:space="preserve">  </w:t>
      </w:r>
    </w:p>
    <w:p w:rsidR="00F40EBF" w:rsidRDefault="00F40EBF" w:rsidP="0058296B">
      <w:pPr>
        <w:spacing w:line="480" w:lineRule="auto"/>
        <w:rPr>
          <w:rFonts w:ascii="Times New Roman" w:hAnsi="Times New Roman" w:cs="Times New Roman"/>
        </w:rPr>
      </w:pPr>
    </w:p>
    <w:p w:rsidR="00846B14" w:rsidRPr="00846B14" w:rsidRDefault="00846B14" w:rsidP="0058296B">
      <w:pPr>
        <w:spacing w:line="480" w:lineRule="auto"/>
        <w:rPr>
          <w:rFonts w:ascii="Times New Roman" w:hAnsi="Times New Roman" w:cs="Times New Roman"/>
        </w:rPr>
      </w:pPr>
      <w:r>
        <w:rPr>
          <w:rFonts w:ascii="Times New Roman" w:hAnsi="Times New Roman" w:cs="Times New Roman"/>
          <w:b/>
        </w:rPr>
        <w:t>Trackers</w:t>
      </w:r>
      <w:r w:rsidR="00AA3863">
        <w:rPr>
          <w:rFonts w:ascii="Times New Roman" w:hAnsi="Times New Roman" w:cs="Times New Roman"/>
          <w:b/>
        </w:rPr>
        <w:t xml:space="preserve"> and animals</w:t>
      </w:r>
      <w:r>
        <w:rPr>
          <w:rFonts w:ascii="Times New Roman" w:hAnsi="Times New Roman" w:cs="Times New Roman"/>
          <w:b/>
        </w:rPr>
        <w:t xml:space="preserve"> at war</w:t>
      </w:r>
    </w:p>
    <w:p w:rsidR="00F40EBF" w:rsidRDefault="00F40EBF" w:rsidP="00DB4B6E">
      <w:pPr>
        <w:spacing w:after="0" w:line="480" w:lineRule="auto"/>
        <w:rPr>
          <w:rFonts w:ascii="Times New Roman" w:hAnsi="Times New Roman" w:cs="Times New Roman"/>
        </w:rPr>
      </w:pPr>
      <w:r>
        <w:rPr>
          <w:rFonts w:ascii="Times New Roman" w:hAnsi="Times New Roman" w:cs="Times New Roman"/>
        </w:rPr>
        <w:tab/>
        <w:t>In the late 1960s, the repression of Z</w:t>
      </w:r>
      <w:r w:rsidR="00D91C46">
        <w:rPr>
          <w:rFonts w:ascii="Times New Roman" w:hAnsi="Times New Roman" w:cs="Times New Roman"/>
        </w:rPr>
        <w:t>imbabwe’s liberation struggle and</w:t>
      </w:r>
      <w:r>
        <w:rPr>
          <w:rFonts w:ascii="Times New Roman" w:hAnsi="Times New Roman" w:cs="Times New Roman"/>
        </w:rPr>
        <w:t xml:space="preserve"> the</w:t>
      </w:r>
      <w:r w:rsidR="00D91C46">
        <w:rPr>
          <w:rFonts w:ascii="Times New Roman" w:hAnsi="Times New Roman" w:cs="Times New Roman"/>
        </w:rPr>
        <w:t xml:space="preserve"> conduct of Rhodesia’s bush war</w:t>
      </w:r>
      <w:r>
        <w:rPr>
          <w:rFonts w:ascii="Times New Roman" w:hAnsi="Times New Roman" w:cs="Times New Roman"/>
        </w:rPr>
        <w:t xml:space="preserve"> </w:t>
      </w:r>
      <w:proofErr w:type="gramStart"/>
      <w:r>
        <w:rPr>
          <w:rFonts w:ascii="Times New Roman" w:hAnsi="Times New Roman" w:cs="Times New Roman"/>
        </w:rPr>
        <w:t>was</w:t>
      </w:r>
      <w:proofErr w:type="gramEnd"/>
      <w:r>
        <w:rPr>
          <w:rFonts w:ascii="Times New Roman" w:hAnsi="Times New Roman" w:cs="Times New Roman"/>
        </w:rPr>
        <w:t xml:space="preserve"> considered a police matter, </w:t>
      </w:r>
      <w:r w:rsidR="00D116F1">
        <w:rPr>
          <w:rFonts w:ascii="Times New Roman" w:hAnsi="Times New Roman" w:cs="Times New Roman"/>
        </w:rPr>
        <w:t>questions to be answered and</w:t>
      </w:r>
      <w:r>
        <w:rPr>
          <w:rFonts w:ascii="Times New Roman" w:hAnsi="Times New Roman" w:cs="Times New Roman"/>
        </w:rPr>
        <w:t xml:space="preserve"> problem</w:t>
      </w:r>
      <w:r w:rsidR="00D116F1">
        <w:rPr>
          <w:rFonts w:ascii="Times New Roman" w:hAnsi="Times New Roman" w:cs="Times New Roman"/>
        </w:rPr>
        <w:t>s</w:t>
      </w:r>
      <w:r>
        <w:rPr>
          <w:rFonts w:ascii="Times New Roman" w:hAnsi="Times New Roman" w:cs="Times New Roman"/>
        </w:rPr>
        <w:t xml:space="preserve"> to be solved by investigation and intelligence.  </w:t>
      </w:r>
      <w:r w:rsidR="00175FC3">
        <w:rPr>
          <w:rFonts w:ascii="Times New Roman" w:hAnsi="Times New Roman" w:cs="Times New Roman"/>
        </w:rPr>
        <w:t xml:space="preserve"> Much of the intelligence was gleaned from an </w:t>
      </w:r>
      <w:r w:rsidR="005E1AA1">
        <w:rPr>
          <w:rFonts w:ascii="Times New Roman" w:hAnsi="Times New Roman" w:cs="Times New Roman"/>
        </w:rPr>
        <w:t xml:space="preserve">involvement </w:t>
      </w:r>
      <w:r w:rsidR="00175FC3">
        <w:rPr>
          <w:rFonts w:ascii="Times New Roman" w:hAnsi="Times New Roman" w:cs="Times New Roman"/>
        </w:rPr>
        <w:t xml:space="preserve">in rural areas. </w:t>
      </w:r>
      <w:r w:rsidR="006B2D0B">
        <w:rPr>
          <w:rFonts w:ascii="Times New Roman" w:hAnsi="Times New Roman" w:cs="Times New Roman"/>
        </w:rPr>
        <w:t xml:space="preserve"> Police</w:t>
      </w:r>
      <w:r w:rsidR="009B178F">
        <w:rPr>
          <w:rFonts w:ascii="Times New Roman" w:hAnsi="Times New Roman" w:cs="Times New Roman"/>
        </w:rPr>
        <w:t>men</w:t>
      </w:r>
      <w:r w:rsidR="006B2D0B">
        <w:rPr>
          <w:rFonts w:ascii="Times New Roman" w:hAnsi="Times New Roman" w:cs="Times New Roman"/>
        </w:rPr>
        <w:t xml:space="preserve"> went to kraals to ask families to help them </w:t>
      </w:r>
      <w:r w:rsidR="005E1AA1">
        <w:rPr>
          <w:rFonts w:ascii="Times New Roman" w:hAnsi="Times New Roman" w:cs="Times New Roman"/>
        </w:rPr>
        <w:t>ascertain if</w:t>
      </w:r>
      <w:r w:rsidR="00D91C46">
        <w:rPr>
          <w:rFonts w:ascii="Times New Roman" w:hAnsi="Times New Roman" w:cs="Times New Roman"/>
        </w:rPr>
        <w:t xml:space="preserve"> a </w:t>
      </w:r>
      <w:r w:rsidR="005B64A3">
        <w:rPr>
          <w:rFonts w:ascii="Times New Roman" w:hAnsi="Times New Roman" w:cs="Times New Roman"/>
        </w:rPr>
        <w:t xml:space="preserve">certain </w:t>
      </w:r>
      <w:r w:rsidR="00D91C46">
        <w:rPr>
          <w:rFonts w:ascii="Times New Roman" w:hAnsi="Times New Roman" w:cs="Times New Roman"/>
        </w:rPr>
        <w:t>young man</w:t>
      </w:r>
      <w:r w:rsidR="009B178F">
        <w:rPr>
          <w:rFonts w:ascii="Times New Roman" w:hAnsi="Times New Roman" w:cs="Times New Roman"/>
        </w:rPr>
        <w:t xml:space="preserve"> had been trained in Cuba</w:t>
      </w:r>
      <w:r w:rsidR="009460A5">
        <w:rPr>
          <w:rFonts w:ascii="Times New Roman" w:hAnsi="Times New Roman" w:cs="Times New Roman"/>
        </w:rPr>
        <w:t>, for example</w:t>
      </w:r>
      <w:r w:rsidR="009B178F">
        <w:rPr>
          <w:rFonts w:ascii="Times New Roman" w:hAnsi="Times New Roman" w:cs="Times New Roman"/>
        </w:rPr>
        <w:t xml:space="preserve">. </w:t>
      </w:r>
      <w:r w:rsidR="006B2D0B">
        <w:rPr>
          <w:rFonts w:ascii="Times New Roman" w:hAnsi="Times New Roman" w:cs="Times New Roman"/>
        </w:rPr>
        <w:t xml:space="preserve"> D</w:t>
      </w:r>
      <w:r w:rsidR="002B2D2E">
        <w:rPr>
          <w:rFonts w:ascii="Times New Roman" w:hAnsi="Times New Roman" w:cs="Times New Roman"/>
        </w:rPr>
        <w:t xml:space="preserve">id </w:t>
      </w:r>
      <w:r w:rsidR="00744E3F">
        <w:rPr>
          <w:rFonts w:ascii="Times New Roman" w:hAnsi="Times New Roman" w:cs="Times New Roman"/>
        </w:rPr>
        <w:t xml:space="preserve">they know when their son was out of the country, or did </w:t>
      </w:r>
      <w:r w:rsidR="002B2D2E">
        <w:rPr>
          <w:rFonts w:ascii="Times New Roman" w:hAnsi="Times New Roman" w:cs="Times New Roman"/>
        </w:rPr>
        <w:t>anyone</w:t>
      </w:r>
      <w:r w:rsidR="005E1AA1">
        <w:rPr>
          <w:rFonts w:ascii="Times New Roman" w:hAnsi="Times New Roman" w:cs="Times New Roman"/>
        </w:rPr>
        <w:t xml:space="preserve"> recall receiving mail fro</w:t>
      </w:r>
      <w:r w:rsidR="00744E3F">
        <w:rPr>
          <w:rFonts w:ascii="Times New Roman" w:hAnsi="Times New Roman" w:cs="Times New Roman"/>
        </w:rPr>
        <w:t>m Cuba</w:t>
      </w:r>
      <w:r w:rsidR="00E94886">
        <w:rPr>
          <w:rFonts w:ascii="Times New Roman" w:hAnsi="Times New Roman" w:cs="Times New Roman"/>
        </w:rPr>
        <w:t>?</w:t>
      </w:r>
      <w:r w:rsidR="005E1AA1">
        <w:rPr>
          <w:rStyle w:val="FootnoteReference"/>
          <w:rFonts w:ascii="Times New Roman" w:hAnsi="Times New Roman" w:cs="Times New Roman"/>
        </w:rPr>
        <w:footnoteReference w:id="20"/>
      </w:r>
      <w:r w:rsidR="005E1AA1">
        <w:rPr>
          <w:rFonts w:ascii="Times New Roman" w:hAnsi="Times New Roman" w:cs="Times New Roman"/>
        </w:rPr>
        <w:t xml:space="preserve"> </w:t>
      </w:r>
      <w:r w:rsidR="00646DC2">
        <w:rPr>
          <w:rFonts w:ascii="Times New Roman" w:hAnsi="Times New Roman" w:cs="Times New Roman"/>
        </w:rPr>
        <w:t xml:space="preserve"> Guerrilla actions did not require military reactions. </w:t>
      </w:r>
      <w:r w:rsidR="008A4ABA">
        <w:rPr>
          <w:rFonts w:ascii="Times New Roman" w:hAnsi="Times New Roman" w:cs="Times New Roman"/>
        </w:rPr>
        <w:t xml:space="preserve"> </w:t>
      </w:r>
      <w:r w:rsidR="000B48F9">
        <w:rPr>
          <w:rFonts w:ascii="Times New Roman" w:hAnsi="Times New Roman" w:cs="Times New Roman"/>
        </w:rPr>
        <w:t>A 19</w:t>
      </w:r>
      <w:r w:rsidR="00C74FAE">
        <w:rPr>
          <w:rFonts w:ascii="Times New Roman" w:hAnsi="Times New Roman" w:cs="Times New Roman"/>
        </w:rPr>
        <w:t>69</w:t>
      </w:r>
      <w:r w:rsidR="000B48F9">
        <w:rPr>
          <w:rFonts w:ascii="Times New Roman" w:hAnsi="Times New Roman" w:cs="Times New Roman"/>
        </w:rPr>
        <w:t xml:space="preserve"> novel by Dan</w:t>
      </w:r>
      <w:r w:rsidR="003620E2">
        <w:rPr>
          <w:rFonts w:ascii="Times New Roman" w:hAnsi="Times New Roman" w:cs="Times New Roman"/>
        </w:rPr>
        <w:t>iel Carney, formerly of</w:t>
      </w:r>
      <w:r w:rsidR="008574D4">
        <w:rPr>
          <w:rFonts w:ascii="Times New Roman" w:hAnsi="Times New Roman" w:cs="Times New Roman"/>
        </w:rPr>
        <w:t xml:space="preserve"> the Bri</w:t>
      </w:r>
      <w:r w:rsidR="003620E2">
        <w:rPr>
          <w:rFonts w:ascii="Times New Roman" w:hAnsi="Times New Roman" w:cs="Times New Roman"/>
        </w:rPr>
        <w:t>tish South African Police (BSAP</w:t>
      </w:r>
      <w:r w:rsidR="008574D4">
        <w:rPr>
          <w:rFonts w:ascii="Times New Roman" w:hAnsi="Times New Roman" w:cs="Times New Roman"/>
        </w:rPr>
        <w:t xml:space="preserve">, </w:t>
      </w:r>
      <w:r w:rsidR="003620E2">
        <w:rPr>
          <w:rFonts w:ascii="Times New Roman" w:hAnsi="Times New Roman" w:cs="Times New Roman"/>
        </w:rPr>
        <w:t>the name of the police of Cecil Rhodes British South Africa Company</w:t>
      </w:r>
      <w:r w:rsidR="00D91C46">
        <w:rPr>
          <w:rFonts w:ascii="Times New Roman" w:hAnsi="Times New Roman" w:cs="Times New Roman"/>
        </w:rPr>
        <w:t xml:space="preserve">, </w:t>
      </w:r>
      <w:r w:rsidR="004E3FA2">
        <w:rPr>
          <w:rFonts w:ascii="Times New Roman" w:hAnsi="Times New Roman" w:cs="Times New Roman"/>
        </w:rPr>
        <w:t xml:space="preserve">that was </w:t>
      </w:r>
      <w:r w:rsidR="00D91C46">
        <w:rPr>
          <w:rFonts w:ascii="Times New Roman" w:hAnsi="Times New Roman" w:cs="Times New Roman"/>
        </w:rPr>
        <w:t>in use until 1980</w:t>
      </w:r>
      <w:r w:rsidR="003620E2">
        <w:rPr>
          <w:rFonts w:ascii="Times New Roman" w:hAnsi="Times New Roman" w:cs="Times New Roman"/>
        </w:rPr>
        <w:t xml:space="preserve">) </w:t>
      </w:r>
      <w:r w:rsidR="008574D4">
        <w:rPr>
          <w:rFonts w:ascii="Times New Roman" w:hAnsi="Times New Roman" w:cs="Times New Roman"/>
        </w:rPr>
        <w:t xml:space="preserve">makes this clear.  </w:t>
      </w:r>
      <w:r w:rsidR="009931F6">
        <w:rPr>
          <w:rFonts w:ascii="Times New Roman" w:hAnsi="Times New Roman" w:cs="Times New Roman"/>
        </w:rPr>
        <w:t xml:space="preserve">The wife of </w:t>
      </w:r>
      <w:r w:rsidR="00BC5E72">
        <w:rPr>
          <w:rFonts w:ascii="Times New Roman" w:hAnsi="Times New Roman" w:cs="Times New Roman"/>
        </w:rPr>
        <w:t xml:space="preserve">the </w:t>
      </w:r>
      <w:r w:rsidR="00D116F1">
        <w:rPr>
          <w:rFonts w:ascii="Times New Roman" w:hAnsi="Times New Roman" w:cs="Times New Roman"/>
        </w:rPr>
        <w:t xml:space="preserve">policeman </w:t>
      </w:r>
      <w:r w:rsidR="00BC5E72">
        <w:rPr>
          <w:rFonts w:ascii="Times New Roman" w:hAnsi="Times New Roman" w:cs="Times New Roman"/>
        </w:rPr>
        <w:t>hero is killed by guerrillas</w:t>
      </w:r>
      <w:r w:rsidR="009931F6">
        <w:rPr>
          <w:rFonts w:ascii="Times New Roman" w:hAnsi="Times New Roman" w:cs="Times New Roman"/>
        </w:rPr>
        <w:t xml:space="preserve"> led by </w:t>
      </w:r>
      <w:r w:rsidR="000B48F9">
        <w:rPr>
          <w:rFonts w:ascii="Times New Roman" w:hAnsi="Times New Roman" w:cs="Times New Roman"/>
        </w:rPr>
        <w:t xml:space="preserve">an </w:t>
      </w:r>
      <w:r w:rsidR="003562ED">
        <w:rPr>
          <w:rFonts w:ascii="Times New Roman" w:hAnsi="Times New Roman" w:cs="Times New Roman"/>
        </w:rPr>
        <w:t>albino called Whispering Death</w:t>
      </w:r>
      <w:r w:rsidR="00744E3F">
        <w:rPr>
          <w:rFonts w:ascii="Times New Roman" w:hAnsi="Times New Roman" w:cs="Times New Roman"/>
        </w:rPr>
        <w:t>,</w:t>
      </w:r>
      <w:r w:rsidR="00B071F2">
        <w:rPr>
          <w:rFonts w:ascii="Times New Roman" w:hAnsi="Times New Roman" w:cs="Times New Roman"/>
        </w:rPr>
        <w:t xml:space="preserve"> </w:t>
      </w:r>
      <w:r w:rsidR="009B178F">
        <w:rPr>
          <w:rFonts w:ascii="Times New Roman" w:hAnsi="Times New Roman" w:cs="Times New Roman"/>
        </w:rPr>
        <w:t xml:space="preserve">who leads his followers chanting “who do we hate?  </w:t>
      </w:r>
      <w:proofErr w:type="gramStart"/>
      <w:r w:rsidR="009B178F">
        <w:rPr>
          <w:rFonts w:ascii="Times New Roman" w:hAnsi="Times New Roman" w:cs="Times New Roman"/>
        </w:rPr>
        <w:t>The Europeans</w:t>
      </w:r>
      <w:r w:rsidR="00D91C46">
        <w:rPr>
          <w:rFonts w:ascii="Times New Roman" w:hAnsi="Times New Roman" w:cs="Times New Roman"/>
        </w:rPr>
        <w:t>.</w:t>
      </w:r>
      <w:r w:rsidR="000B48F9">
        <w:rPr>
          <w:rFonts w:ascii="Times New Roman" w:hAnsi="Times New Roman" w:cs="Times New Roman"/>
        </w:rPr>
        <w:t>”</w:t>
      </w:r>
      <w:proofErr w:type="gramEnd"/>
      <w:r w:rsidR="00D91C46">
        <w:rPr>
          <w:rFonts w:ascii="Times New Roman" w:hAnsi="Times New Roman" w:cs="Times New Roman"/>
        </w:rPr>
        <w:t xml:space="preserve"> </w:t>
      </w:r>
      <w:r w:rsidR="009931F6">
        <w:rPr>
          <w:rFonts w:ascii="Times New Roman" w:hAnsi="Times New Roman" w:cs="Times New Roman"/>
        </w:rPr>
        <w:t>N</w:t>
      </w:r>
      <w:r w:rsidR="00744E3F">
        <w:rPr>
          <w:rFonts w:ascii="Times New Roman" w:hAnsi="Times New Roman" w:cs="Times New Roman"/>
        </w:rPr>
        <w:t>evertheless, the hero’s commanding</w:t>
      </w:r>
      <w:r w:rsidR="009931F6">
        <w:rPr>
          <w:rFonts w:ascii="Times New Roman" w:hAnsi="Times New Roman" w:cs="Times New Roman"/>
        </w:rPr>
        <w:t xml:space="preserve"> officer </w:t>
      </w:r>
      <w:r w:rsidR="00744E3F">
        <w:rPr>
          <w:rFonts w:ascii="Times New Roman" w:hAnsi="Times New Roman" w:cs="Times New Roman"/>
        </w:rPr>
        <w:t>forbids him</w:t>
      </w:r>
      <w:r w:rsidR="009931F6">
        <w:rPr>
          <w:rFonts w:ascii="Times New Roman" w:hAnsi="Times New Roman" w:cs="Times New Roman"/>
        </w:rPr>
        <w:t xml:space="preserve"> to hunt down Whispering Death and his guerrilla gang</w:t>
      </w:r>
      <w:r w:rsidR="00744E3F">
        <w:rPr>
          <w:rFonts w:ascii="Times New Roman" w:hAnsi="Times New Roman" w:cs="Times New Roman"/>
        </w:rPr>
        <w:t xml:space="preserve">.  That is what “they” want, he explains.  </w:t>
      </w:r>
      <w:r w:rsidR="009931F6">
        <w:rPr>
          <w:rFonts w:ascii="Times New Roman" w:hAnsi="Times New Roman" w:cs="Times New Roman"/>
        </w:rPr>
        <w:t xml:space="preserve">Guerrillas </w:t>
      </w:r>
      <w:r w:rsidR="002B2D2E">
        <w:rPr>
          <w:rFonts w:ascii="Times New Roman" w:hAnsi="Times New Roman" w:cs="Times New Roman"/>
        </w:rPr>
        <w:t xml:space="preserve">want </w:t>
      </w:r>
      <w:r w:rsidR="000B48F9">
        <w:rPr>
          <w:rFonts w:ascii="Times New Roman" w:hAnsi="Times New Roman" w:cs="Times New Roman"/>
        </w:rPr>
        <w:t xml:space="preserve">whites to lose control, </w:t>
      </w:r>
      <w:r w:rsidR="003562ED">
        <w:rPr>
          <w:rFonts w:ascii="Times New Roman" w:hAnsi="Times New Roman" w:cs="Times New Roman"/>
        </w:rPr>
        <w:t xml:space="preserve">to </w:t>
      </w:r>
      <w:r w:rsidR="000B48F9">
        <w:rPr>
          <w:rFonts w:ascii="Times New Roman" w:hAnsi="Times New Roman" w:cs="Times New Roman"/>
        </w:rPr>
        <w:t xml:space="preserve">go into the reserves “blasting away at anything you see” and abandon the rule of law and lose African support.  The hero </w:t>
      </w:r>
      <w:r w:rsidR="004E3FA2">
        <w:rPr>
          <w:rFonts w:ascii="Times New Roman" w:hAnsi="Times New Roman" w:cs="Times New Roman"/>
        </w:rPr>
        <w:t>disregards this order and</w:t>
      </w:r>
      <w:r w:rsidR="00A82C91">
        <w:rPr>
          <w:rFonts w:ascii="Times New Roman" w:hAnsi="Times New Roman" w:cs="Times New Roman"/>
        </w:rPr>
        <w:t xml:space="preserve"> sets</w:t>
      </w:r>
      <w:r w:rsidR="000B48F9">
        <w:rPr>
          <w:rFonts w:ascii="Times New Roman" w:hAnsi="Times New Roman" w:cs="Times New Roman"/>
        </w:rPr>
        <w:t xml:space="preserve"> off with his faithful constable, Katchemu, to </w:t>
      </w:r>
      <w:r w:rsidR="000B48F9">
        <w:rPr>
          <w:rFonts w:ascii="Times New Roman" w:hAnsi="Times New Roman" w:cs="Times New Roman"/>
        </w:rPr>
        <w:lastRenderedPageBreak/>
        <w:t xml:space="preserve">track Whispering Death.  </w:t>
      </w:r>
      <w:r w:rsidR="00712E93">
        <w:rPr>
          <w:rFonts w:ascii="Times New Roman" w:hAnsi="Times New Roman" w:cs="Times New Roman"/>
        </w:rPr>
        <w:t>Katchemu is old and infirm, but he is a great tracker.  Watching flies swarm, he goes off the trail, and on his hands and knees scoops away the earth near an ant hill, uncovering blood-soaked bandages over a pile of dung.  He examines the dried blood:  “This one will die soon</w:t>
      </w:r>
      <w:r w:rsidR="00C74FAE">
        <w:rPr>
          <w:rFonts w:ascii="Times New Roman" w:hAnsi="Times New Roman" w:cs="Times New Roman"/>
        </w:rPr>
        <w:t>.”  He then int</w:t>
      </w:r>
      <w:r w:rsidR="003562ED">
        <w:rPr>
          <w:rFonts w:ascii="Times New Roman" w:hAnsi="Times New Roman" w:cs="Times New Roman"/>
        </w:rPr>
        <w:t>errogates</w:t>
      </w:r>
      <w:r w:rsidR="00C74FAE">
        <w:rPr>
          <w:rFonts w:ascii="Times New Roman" w:hAnsi="Times New Roman" w:cs="Times New Roman"/>
        </w:rPr>
        <w:t xml:space="preserve"> the dung:  “He unlaced his boots and buried his toes in it, feelings its warmth.  ‘Maybe two hours in front,’ he said.  ‘That’s all.’”</w:t>
      </w:r>
      <w:r w:rsidR="00C74FAE">
        <w:rPr>
          <w:rStyle w:val="FootnoteReference"/>
          <w:rFonts w:ascii="Times New Roman" w:hAnsi="Times New Roman" w:cs="Times New Roman"/>
        </w:rPr>
        <w:footnoteReference w:id="21"/>
      </w:r>
      <w:r w:rsidR="000B48F9">
        <w:rPr>
          <w:rFonts w:ascii="Times New Roman" w:hAnsi="Times New Roman" w:cs="Times New Roman"/>
        </w:rPr>
        <w:t xml:space="preserve">   </w:t>
      </w:r>
    </w:p>
    <w:p w:rsidR="00924CEB" w:rsidRDefault="004E3FA2" w:rsidP="00DB4B6E">
      <w:pPr>
        <w:spacing w:after="0" w:line="480" w:lineRule="auto"/>
        <w:rPr>
          <w:rFonts w:ascii="Times New Roman" w:hAnsi="Times New Roman" w:cs="Times New Roman"/>
        </w:rPr>
      </w:pPr>
      <w:r>
        <w:rPr>
          <w:rFonts w:ascii="Times New Roman" w:hAnsi="Times New Roman" w:cs="Times New Roman"/>
        </w:rPr>
        <w:tab/>
        <w:t>It is impossible to read this passage and not be struck by the animalizing of Katchemu:</w:t>
      </w:r>
      <w:r w:rsidR="00611131">
        <w:rPr>
          <w:rFonts w:ascii="Times New Roman" w:hAnsi="Times New Roman" w:cs="Times New Roman"/>
        </w:rPr>
        <w:t xml:space="preserve">  he</w:t>
      </w:r>
      <w:r w:rsidR="00941323">
        <w:rPr>
          <w:rFonts w:ascii="Times New Roman" w:hAnsi="Times New Roman" w:cs="Times New Roman"/>
        </w:rPr>
        <w:t xml:space="preserve"> </w:t>
      </w:r>
      <w:r w:rsidR="00BD4E4A">
        <w:rPr>
          <w:rFonts w:ascii="Times New Roman" w:hAnsi="Times New Roman" w:cs="Times New Roman"/>
        </w:rPr>
        <w:t xml:space="preserve">may not sniff the excrement he uncovers but </w:t>
      </w:r>
      <w:r w:rsidR="00A15B42">
        <w:rPr>
          <w:rFonts w:ascii="Times New Roman" w:hAnsi="Times New Roman" w:cs="Times New Roman"/>
        </w:rPr>
        <w:t xml:space="preserve">he is </w:t>
      </w:r>
      <w:r w:rsidR="00886C54">
        <w:rPr>
          <w:rFonts w:ascii="Times New Roman" w:hAnsi="Times New Roman" w:cs="Times New Roman"/>
        </w:rPr>
        <w:t xml:space="preserve">down </w:t>
      </w:r>
      <w:r w:rsidR="00A15B42">
        <w:rPr>
          <w:rFonts w:ascii="Times New Roman" w:hAnsi="Times New Roman" w:cs="Times New Roman"/>
        </w:rPr>
        <w:t xml:space="preserve">on all on all fours:  </w:t>
      </w:r>
      <w:r w:rsidR="00BD4E4A">
        <w:rPr>
          <w:rFonts w:ascii="Times New Roman" w:hAnsi="Times New Roman" w:cs="Times New Roman"/>
        </w:rPr>
        <w:t>later in the novel he</w:t>
      </w:r>
      <w:r w:rsidR="00611131">
        <w:rPr>
          <w:rFonts w:ascii="Times New Roman" w:hAnsi="Times New Roman" w:cs="Times New Roman"/>
        </w:rPr>
        <w:t xml:space="preserve"> </w:t>
      </w:r>
      <w:r w:rsidR="00941323">
        <w:rPr>
          <w:rFonts w:ascii="Times New Roman" w:hAnsi="Times New Roman" w:cs="Times New Roman"/>
        </w:rPr>
        <w:t>smell</w:t>
      </w:r>
      <w:r w:rsidR="002B0725">
        <w:rPr>
          <w:rFonts w:ascii="Times New Roman" w:hAnsi="Times New Roman" w:cs="Times New Roman"/>
        </w:rPr>
        <w:t>s</w:t>
      </w:r>
      <w:r w:rsidR="00611131">
        <w:rPr>
          <w:rFonts w:ascii="Times New Roman" w:hAnsi="Times New Roman" w:cs="Times New Roman"/>
        </w:rPr>
        <w:t xml:space="preserve"> the </w:t>
      </w:r>
      <w:r w:rsidR="00941323">
        <w:rPr>
          <w:rFonts w:ascii="Times New Roman" w:hAnsi="Times New Roman" w:cs="Times New Roman"/>
        </w:rPr>
        <w:t>dried blood that he separated from the dust as he squatted beside footprints.</w:t>
      </w:r>
      <w:r w:rsidR="00941323">
        <w:rPr>
          <w:rStyle w:val="FootnoteReference"/>
          <w:rFonts w:ascii="Times New Roman" w:hAnsi="Times New Roman" w:cs="Times New Roman"/>
        </w:rPr>
        <w:footnoteReference w:id="22"/>
      </w:r>
      <w:r w:rsidR="00941323">
        <w:rPr>
          <w:rFonts w:ascii="Times New Roman" w:hAnsi="Times New Roman" w:cs="Times New Roman"/>
        </w:rPr>
        <w:t xml:space="preserve">  </w:t>
      </w:r>
      <w:r w:rsidR="00C865D9">
        <w:rPr>
          <w:rFonts w:ascii="Times New Roman" w:hAnsi="Times New Roman" w:cs="Times New Roman"/>
        </w:rPr>
        <w:t xml:space="preserve">Even real-life trackers – or as real as someone depicted in a war memoir might be – were presented as innocent and instinctive, </w:t>
      </w:r>
      <w:r w:rsidR="00070E6D">
        <w:rPr>
          <w:rFonts w:ascii="Times New Roman" w:hAnsi="Times New Roman" w:cs="Times New Roman"/>
        </w:rPr>
        <w:t>men who had no real nee</w:t>
      </w:r>
      <w:r w:rsidR="00C865D9">
        <w:rPr>
          <w:rFonts w:ascii="Times New Roman" w:hAnsi="Times New Roman" w:cs="Times New Roman"/>
        </w:rPr>
        <w:t>d for speech.  There was</w:t>
      </w:r>
      <w:r w:rsidR="00070E6D">
        <w:rPr>
          <w:rFonts w:ascii="Times New Roman" w:hAnsi="Times New Roman" w:cs="Times New Roman"/>
        </w:rPr>
        <w:t xml:space="preserve"> Maplanka, a “wizened old Bushman,” perhaps five feet tall, who tracked for a BSAP </w:t>
      </w:r>
      <w:r w:rsidR="00A15B42">
        <w:rPr>
          <w:rFonts w:ascii="Times New Roman" w:hAnsi="Times New Roman" w:cs="Times New Roman"/>
        </w:rPr>
        <w:t>post</w:t>
      </w:r>
      <w:r w:rsidR="00924CEB">
        <w:rPr>
          <w:rFonts w:ascii="Times New Roman" w:hAnsi="Times New Roman" w:cs="Times New Roman"/>
        </w:rPr>
        <w:t xml:space="preserve"> </w:t>
      </w:r>
      <w:r w:rsidR="00070E6D">
        <w:rPr>
          <w:rFonts w:ascii="Times New Roman" w:hAnsi="Times New Roman" w:cs="Times New Roman"/>
        </w:rPr>
        <w:t>in Matabeleland in the mid-1970s.  He carried his few possessions with him at all times</w:t>
      </w:r>
      <w:r w:rsidR="006B2CF6">
        <w:rPr>
          <w:rFonts w:ascii="Times New Roman" w:hAnsi="Times New Roman" w:cs="Times New Roman"/>
        </w:rPr>
        <w:t xml:space="preserve">, following </w:t>
      </w:r>
      <w:r w:rsidR="00070E6D">
        <w:rPr>
          <w:rFonts w:ascii="Times New Roman" w:hAnsi="Times New Roman" w:cs="Times New Roman"/>
        </w:rPr>
        <w:t>spoor intently</w:t>
      </w:r>
      <w:r w:rsidR="006B2CF6">
        <w:rPr>
          <w:rFonts w:ascii="Times New Roman" w:hAnsi="Times New Roman" w:cs="Times New Roman"/>
        </w:rPr>
        <w:t xml:space="preserve">.  He never spoke </w:t>
      </w:r>
      <w:r w:rsidR="00070E6D">
        <w:rPr>
          <w:rFonts w:ascii="Times New Roman" w:hAnsi="Times New Roman" w:cs="Times New Roman"/>
        </w:rPr>
        <w:t xml:space="preserve">to the two policemen </w:t>
      </w:r>
      <w:r w:rsidR="00AF4D3D">
        <w:rPr>
          <w:rFonts w:ascii="Times New Roman" w:hAnsi="Times New Roman" w:cs="Times New Roman"/>
        </w:rPr>
        <w:t xml:space="preserve">who flanked </w:t>
      </w:r>
      <w:r w:rsidR="00070E6D">
        <w:rPr>
          <w:rFonts w:ascii="Times New Roman" w:hAnsi="Times New Roman" w:cs="Times New Roman"/>
        </w:rPr>
        <w:t xml:space="preserve">him as bodyguards, </w:t>
      </w:r>
      <w:r w:rsidR="006B2CF6">
        <w:rPr>
          <w:rFonts w:ascii="Times New Roman" w:hAnsi="Times New Roman" w:cs="Times New Roman"/>
        </w:rPr>
        <w:t xml:space="preserve">and he would stop </w:t>
      </w:r>
      <w:r w:rsidR="00070E6D">
        <w:rPr>
          <w:rFonts w:ascii="Times New Roman" w:hAnsi="Times New Roman" w:cs="Times New Roman"/>
        </w:rPr>
        <w:t>suddenly</w:t>
      </w:r>
      <w:r w:rsidR="006B2CF6">
        <w:rPr>
          <w:rFonts w:ascii="Times New Roman" w:hAnsi="Times New Roman" w:cs="Times New Roman"/>
        </w:rPr>
        <w:t xml:space="preserve"> and point </w:t>
      </w:r>
      <w:r w:rsidR="00070E6D">
        <w:rPr>
          <w:rFonts w:ascii="Times New Roman" w:hAnsi="Times New Roman" w:cs="Times New Roman"/>
        </w:rPr>
        <w:t>toward the bush and immediately “lie down on his stomach with his face buried in the sand” to hide from the firefight that would begin in a few seconds.</w:t>
      </w:r>
      <w:r w:rsidR="00070E6D">
        <w:rPr>
          <w:rStyle w:val="FootnoteReference"/>
          <w:rFonts w:ascii="Times New Roman" w:hAnsi="Times New Roman" w:cs="Times New Roman"/>
        </w:rPr>
        <w:footnoteReference w:id="23"/>
      </w:r>
      <w:r w:rsidR="00070E6D">
        <w:rPr>
          <w:rFonts w:ascii="Times New Roman" w:hAnsi="Times New Roman" w:cs="Times New Roman"/>
        </w:rPr>
        <w:t xml:space="preserve">   </w:t>
      </w:r>
      <w:r w:rsidR="00924CEB">
        <w:rPr>
          <w:rFonts w:ascii="Times New Roman" w:hAnsi="Times New Roman" w:cs="Times New Roman"/>
        </w:rPr>
        <w:t xml:space="preserve"> </w:t>
      </w:r>
    </w:p>
    <w:p w:rsidR="00070E6D" w:rsidRPr="0033035B" w:rsidRDefault="000F5354" w:rsidP="00DB4B6E">
      <w:pPr>
        <w:spacing w:after="0" w:line="480" w:lineRule="auto"/>
        <w:ind w:firstLine="720"/>
        <w:rPr>
          <w:rFonts w:ascii="Times New Roman" w:hAnsi="Times New Roman" w:cs="Times New Roman"/>
          <w:b/>
        </w:rPr>
      </w:pPr>
      <w:r>
        <w:rPr>
          <w:rFonts w:ascii="Times New Roman" w:hAnsi="Times New Roman" w:cs="Times New Roman"/>
        </w:rPr>
        <w:t xml:space="preserve">In contrast, </w:t>
      </w:r>
      <w:r w:rsidR="00AF4D3D">
        <w:rPr>
          <w:rFonts w:ascii="Times New Roman" w:hAnsi="Times New Roman" w:cs="Times New Roman"/>
        </w:rPr>
        <w:t xml:space="preserve">African trackers </w:t>
      </w:r>
      <w:r>
        <w:rPr>
          <w:rFonts w:ascii="Times New Roman" w:hAnsi="Times New Roman" w:cs="Times New Roman"/>
        </w:rPr>
        <w:t xml:space="preserve">not only </w:t>
      </w:r>
      <w:r w:rsidR="009E091B">
        <w:rPr>
          <w:rFonts w:ascii="Times New Roman" w:hAnsi="Times New Roman" w:cs="Times New Roman"/>
        </w:rPr>
        <w:t xml:space="preserve">believed </w:t>
      </w:r>
      <w:r w:rsidR="00AF4D3D">
        <w:rPr>
          <w:rFonts w:ascii="Times New Roman" w:hAnsi="Times New Roman" w:cs="Times New Roman"/>
        </w:rPr>
        <w:t>that good tracking w</w:t>
      </w:r>
      <w:r w:rsidR="009E091B">
        <w:rPr>
          <w:rFonts w:ascii="Times New Roman" w:hAnsi="Times New Roman" w:cs="Times New Roman"/>
        </w:rPr>
        <w:t>as an acquired skill</w:t>
      </w:r>
      <w:r>
        <w:rPr>
          <w:rFonts w:ascii="Times New Roman" w:hAnsi="Times New Roman" w:cs="Times New Roman"/>
        </w:rPr>
        <w:t xml:space="preserve">, but that it was best done when a tracker was standing upright.  </w:t>
      </w:r>
      <w:r w:rsidR="00067C86">
        <w:rPr>
          <w:rFonts w:ascii="Times New Roman" w:hAnsi="Times New Roman" w:cs="Times New Roman"/>
        </w:rPr>
        <w:t xml:space="preserve">Reading imprints in the ground was not a matter of touch and smell, but of using shadows to see foot and hoof and paw prints with great clarity.  </w:t>
      </w:r>
      <w:r w:rsidR="00146A31">
        <w:rPr>
          <w:rFonts w:ascii="Times New Roman" w:hAnsi="Times New Roman" w:cs="Times New Roman"/>
        </w:rPr>
        <w:t xml:space="preserve">A tracker for the SADF recalled his childhood in a kraal, and learning to read hoof prints </w:t>
      </w:r>
      <w:r w:rsidR="00A551A1">
        <w:rPr>
          <w:rFonts w:ascii="Times New Roman" w:hAnsi="Times New Roman" w:cs="Times New Roman"/>
        </w:rPr>
        <w:t xml:space="preserve">for their distinctive patterns and injuries so as </w:t>
      </w:r>
      <w:r w:rsidR="00067C86">
        <w:rPr>
          <w:rFonts w:ascii="Times New Roman" w:hAnsi="Times New Roman" w:cs="Times New Roman"/>
        </w:rPr>
        <w:t xml:space="preserve">know which cow belonged to which owner.  </w:t>
      </w:r>
      <w:r w:rsidR="00A551A1">
        <w:rPr>
          <w:rFonts w:ascii="Times New Roman" w:hAnsi="Times New Roman" w:cs="Times New Roman"/>
        </w:rPr>
        <w:t>He also learned how</w:t>
      </w:r>
      <w:r w:rsidR="00146A31">
        <w:rPr>
          <w:rFonts w:ascii="Times New Roman" w:hAnsi="Times New Roman" w:cs="Times New Roman"/>
        </w:rPr>
        <w:t xml:space="preserve"> to read human footprints, and the differences </w:t>
      </w:r>
      <w:r w:rsidR="00A551A1">
        <w:rPr>
          <w:rFonts w:ascii="Times New Roman" w:hAnsi="Times New Roman" w:cs="Times New Roman"/>
        </w:rPr>
        <w:t xml:space="preserve">the footprints of young men and old men, </w:t>
      </w:r>
      <w:r w:rsidR="00146A31">
        <w:rPr>
          <w:rFonts w:ascii="Times New Roman" w:hAnsi="Times New Roman" w:cs="Times New Roman"/>
        </w:rPr>
        <w:t>between men and women’s prints</w:t>
      </w:r>
      <w:r w:rsidR="00A551A1">
        <w:rPr>
          <w:rFonts w:ascii="Times New Roman" w:hAnsi="Times New Roman" w:cs="Times New Roman"/>
        </w:rPr>
        <w:t>,</w:t>
      </w:r>
      <w:r w:rsidR="00146A31">
        <w:rPr>
          <w:rFonts w:ascii="Times New Roman" w:hAnsi="Times New Roman" w:cs="Times New Roman"/>
        </w:rPr>
        <w:t xml:space="preserve"> and those of a small man and a large woman</w:t>
      </w:r>
      <w:r w:rsidR="009E091B">
        <w:rPr>
          <w:rFonts w:ascii="Times New Roman" w:hAnsi="Times New Roman" w:cs="Times New Roman"/>
        </w:rPr>
        <w:t xml:space="preserve">.  </w:t>
      </w:r>
      <w:r w:rsidR="00067C86">
        <w:rPr>
          <w:rFonts w:ascii="Times New Roman" w:hAnsi="Times New Roman" w:cs="Times New Roman"/>
        </w:rPr>
        <w:t xml:space="preserve">These were not natural abilities.  In fact he was able </w:t>
      </w:r>
      <w:r w:rsidR="009E091B">
        <w:rPr>
          <w:rFonts w:ascii="Times New Roman" w:hAnsi="Times New Roman" w:cs="Times New Roman"/>
        </w:rPr>
        <w:t>to study such things</w:t>
      </w:r>
      <w:r w:rsidR="00146A31">
        <w:rPr>
          <w:rFonts w:ascii="Times New Roman" w:hAnsi="Times New Roman" w:cs="Times New Roman"/>
        </w:rPr>
        <w:t xml:space="preserve"> because “there was no television or any other Western distr</w:t>
      </w:r>
      <w:r w:rsidR="00067C86">
        <w:rPr>
          <w:rFonts w:ascii="Times New Roman" w:hAnsi="Times New Roman" w:cs="Times New Roman"/>
        </w:rPr>
        <w:t>action…..</w:t>
      </w:r>
      <w:r w:rsidR="00146A31">
        <w:rPr>
          <w:rFonts w:ascii="Times New Roman" w:hAnsi="Times New Roman" w:cs="Times New Roman"/>
        </w:rPr>
        <w:t>.”</w:t>
      </w:r>
      <w:r w:rsidR="00146A31">
        <w:rPr>
          <w:rStyle w:val="FootnoteReference"/>
          <w:rFonts w:ascii="Times New Roman" w:hAnsi="Times New Roman" w:cs="Times New Roman"/>
        </w:rPr>
        <w:footnoteReference w:id="24"/>
      </w:r>
      <w:r w:rsidR="00146A31">
        <w:rPr>
          <w:rFonts w:ascii="Times New Roman" w:hAnsi="Times New Roman" w:cs="Times New Roman"/>
        </w:rPr>
        <w:t xml:space="preserve">  </w:t>
      </w:r>
      <w:r w:rsidR="004B47C7">
        <w:rPr>
          <w:rFonts w:ascii="Times New Roman" w:hAnsi="Times New Roman" w:cs="Times New Roman"/>
        </w:rPr>
        <w:lastRenderedPageBreak/>
        <w:t>When white men learned to track they did so by staying upright</w:t>
      </w:r>
      <w:r w:rsidR="00886C54">
        <w:rPr>
          <w:rFonts w:ascii="Times New Roman" w:hAnsi="Times New Roman" w:cs="Times New Roman"/>
        </w:rPr>
        <w:t xml:space="preserve"> as well</w:t>
      </w:r>
      <w:r w:rsidR="004B47C7">
        <w:rPr>
          <w:rFonts w:ascii="Times New Roman" w:hAnsi="Times New Roman" w:cs="Times New Roman"/>
        </w:rPr>
        <w:t xml:space="preserve">.  </w:t>
      </w:r>
      <w:r w:rsidR="005E7CE4">
        <w:rPr>
          <w:rFonts w:ascii="Times New Roman" w:hAnsi="Times New Roman" w:cs="Times New Roman"/>
        </w:rPr>
        <w:t xml:space="preserve">Whatever Western distractions they had grown up with, they learned to </w:t>
      </w:r>
      <w:r w:rsidR="004B47C7">
        <w:rPr>
          <w:rFonts w:ascii="Times New Roman" w:hAnsi="Times New Roman" w:cs="Times New Roman"/>
        </w:rPr>
        <w:t xml:space="preserve">read shadows, not smells or the feel of dung on one’s toes:  shadows could best be seen by walking.  There was CJ Skeepers (“I grew up on my father’s farm…  </w:t>
      </w:r>
      <w:proofErr w:type="gramStart"/>
      <w:r w:rsidR="004B47C7">
        <w:rPr>
          <w:rFonts w:ascii="Times New Roman" w:hAnsi="Times New Roman" w:cs="Times New Roman"/>
        </w:rPr>
        <w:t>The bush was my life”) one of the army’s finest trackers.</w:t>
      </w:r>
      <w:proofErr w:type="gramEnd"/>
      <w:r w:rsidR="004B47C7">
        <w:rPr>
          <w:rFonts w:ascii="Times New Roman" w:hAnsi="Times New Roman" w:cs="Times New Roman"/>
        </w:rPr>
        <w:t xml:space="preserve">  He could tell how many men were in a group, how fast they were going and what they were carrying.  CJ studied tracks by making using the shadow cast by the slanting angle of the sun.  </w:t>
      </w:r>
      <w:proofErr w:type="gramStart"/>
      <w:r w:rsidR="004B47C7">
        <w:rPr>
          <w:rFonts w:ascii="Times New Roman" w:hAnsi="Times New Roman" w:cs="Times New Roman"/>
        </w:rPr>
        <w:t>“Each footprint told a story” with which CJ could assess who made them and how far ahead they were.</w:t>
      </w:r>
      <w:proofErr w:type="gramEnd"/>
      <w:r w:rsidR="004B47C7">
        <w:rPr>
          <w:rStyle w:val="FootnoteReference"/>
          <w:rFonts w:ascii="Times New Roman" w:hAnsi="Times New Roman" w:cs="Times New Roman"/>
        </w:rPr>
        <w:footnoteReference w:id="25"/>
      </w:r>
      <w:r w:rsidR="004B47C7">
        <w:rPr>
          <w:rFonts w:ascii="Times New Roman" w:hAnsi="Times New Roman" w:cs="Times New Roman"/>
        </w:rPr>
        <w:t xml:space="preserve">  Tracking could even be learned by adults.  Anthony Trethowan, BSAP, learned to track from another white policeman.  The best time to track was when the sun was low on the horizon, “because of shadows that revealed every minute indentation.”  He started off looking at his own spoor, to learn the characteristics of footprints, and later followed his constables as they studied tracks, learning how to see who was running and who was dragging his feet.</w:t>
      </w:r>
      <w:r w:rsidR="004B47C7" w:rsidRPr="007C4AAB">
        <w:rPr>
          <w:rStyle w:val="FootnoteReference"/>
          <w:rFonts w:ascii="Times New Roman" w:hAnsi="Times New Roman" w:cs="Times New Roman"/>
        </w:rPr>
        <w:t xml:space="preserve"> </w:t>
      </w:r>
      <w:r w:rsidR="004B47C7">
        <w:rPr>
          <w:rFonts w:ascii="Times New Roman" w:hAnsi="Times New Roman" w:cs="Times New Roman"/>
        </w:rPr>
        <w:t xml:space="preserve">  It was African constables who taught him how to cast for spoor on rocky ground.</w:t>
      </w:r>
      <w:r w:rsidR="004B47C7">
        <w:rPr>
          <w:rStyle w:val="FootnoteReference"/>
          <w:rFonts w:ascii="Times New Roman" w:hAnsi="Times New Roman" w:cs="Times New Roman"/>
        </w:rPr>
        <w:footnoteReference w:id="26"/>
      </w:r>
      <w:r w:rsidR="004B47C7">
        <w:rPr>
          <w:rFonts w:ascii="Times New Roman" w:hAnsi="Times New Roman" w:cs="Times New Roman"/>
        </w:rPr>
        <w:t xml:space="preserve">   </w:t>
      </w:r>
    </w:p>
    <w:p w:rsidR="00A81B27" w:rsidRDefault="00C569B6" w:rsidP="0058296B">
      <w:pPr>
        <w:spacing w:line="480" w:lineRule="auto"/>
        <w:ind w:firstLine="720"/>
        <w:rPr>
          <w:rFonts w:ascii="Times New Roman" w:hAnsi="Times New Roman" w:cs="Times New Roman"/>
        </w:rPr>
      </w:pPr>
      <w:r>
        <w:rPr>
          <w:rFonts w:ascii="Times New Roman" w:hAnsi="Times New Roman" w:cs="Times New Roman"/>
        </w:rPr>
        <w:t xml:space="preserve">In Southern Rhodesia and Rhodesia tracking was </w:t>
      </w:r>
      <w:r w:rsidR="0033035B">
        <w:rPr>
          <w:rFonts w:ascii="Times New Roman" w:hAnsi="Times New Roman" w:cs="Times New Roman"/>
        </w:rPr>
        <w:t xml:space="preserve">an excellent option for young white men during the war, because they received draft deferments for their service. </w:t>
      </w:r>
      <w:r>
        <w:rPr>
          <w:rFonts w:ascii="Times New Roman" w:hAnsi="Times New Roman" w:cs="Times New Roman"/>
        </w:rPr>
        <w:t xml:space="preserve"> </w:t>
      </w:r>
      <w:r w:rsidR="00320C41">
        <w:rPr>
          <w:rFonts w:ascii="Times New Roman" w:hAnsi="Times New Roman" w:cs="Times New Roman"/>
        </w:rPr>
        <w:t xml:space="preserve">It was a a good career option for Africans, as well:  </w:t>
      </w:r>
      <w:r>
        <w:rPr>
          <w:rFonts w:ascii="Times New Roman" w:hAnsi="Times New Roman" w:cs="Times New Roman"/>
        </w:rPr>
        <w:t>the largest single employer of African trackers were professional hunters, and second the parks department, which in 1973 had fifty trackers on its payroll, two t</w:t>
      </w:r>
      <w:r w:rsidR="0033035B">
        <w:rPr>
          <w:rFonts w:ascii="Times New Roman" w:hAnsi="Times New Roman" w:cs="Times New Roman"/>
        </w:rPr>
        <w:t>hirds of whom were Africans.  Black and white trackers were routinely involved in protecting African and commercial farms from marauding hippos, elephants</w:t>
      </w:r>
      <w:r w:rsidR="00886C54">
        <w:rPr>
          <w:rFonts w:ascii="Times New Roman" w:hAnsi="Times New Roman" w:cs="Times New Roman"/>
        </w:rPr>
        <w:t xml:space="preserve"> and buffalo; they</w:t>
      </w:r>
      <w:r w:rsidR="0033035B">
        <w:rPr>
          <w:rFonts w:ascii="Times New Roman" w:hAnsi="Times New Roman" w:cs="Times New Roman"/>
        </w:rPr>
        <w:t xml:space="preserve"> hunted lion, leopard, and crocodile that attacked domestic livestock.  Some were involved in the elephant and buffalo culls that took place in the larger parks in the early 1970s; those who were considered the experience invaluable.  </w:t>
      </w:r>
      <w:r w:rsidR="00886C54">
        <w:rPr>
          <w:rFonts w:ascii="Times New Roman" w:hAnsi="Times New Roman" w:cs="Times New Roman"/>
        </w:rPr>
        <w:t xml:space="preserve">Park service trackers had a reputation for finding their prey.  Rhodesian army trackers “could not find the guys park service trackers could find.”  </w:t>
      </w:r>
      <w:r w:rsidR="0033035B">
        <w:rPr>
          <w:rFonts w:ascii="Times New Roman" w:hAnsi="Times New Roman" w:cs="Times New Roman"/>
        </w:rPr>
        <w:t>Ma</w:t>
      </w:r>
      <w:r>
        <w:rPr>
          <w:rFonts w:ascii="Times New Roman" w:hAnsi="Times New Roman" w:cs="Times New Roman"/>
        </w:rPr>
        <w:t>ny of white trackers left in 1980, often to become professional hunters</w:t>
      </w:r>
      <w:r w:rsidR="00886C54">
        <w:rPr>
          <w:rFonts w:ascii="Times New Roman" w:hAnsi="Times New Roman" w:cs="Times New Roman"/>
        </w:rPr>
        <w:t xml:space="preserve">, while African trackers stayed in the parks service for years.  Older </w:t>
      </w:r>
      <w:r>
        <w:rPr>
          <w:rFonts w:ascii="Times New Roman" w:hAnsi="Times New Roman" w:cs="Times New Roman"/>
        </w:rPr>
        <w:t xml:space="preserve">African trackers – men in their 60s and 70s -- were routinely </w:t>
      </w:r>
      <w:r>
        <w:rPr>
          <w:rFonts w:ascii="Times New Roman" w:hAnsi="Times New Roman" w:cs="Times New Roman"/>
        </w:rPr>
        <w:lastRenderedPageBreak/>
        <w:t>called in to establish the pace for younger trackers, which meant slowing them down so they could track for days rather than hours.</w:t>
      </w:r>
      <w:r>
        <w:rPr>
          <w:rStyle w:val="FootnoteReference"/>
          <w:rFonts w:ascii="Times New Roman" w:hAnsi="Times New Roman" w:cs="Times New Roman"/>
        </w:rPr>
        <w:footnoteReference w:id="27"/>
      </w:r>
      <w:r>
        <w:rPr>
          <w:rFonts w:ascii="Times New Roman" w:hAnsi="Times New Roman" w:cs="Times New Roman"/>
        </w:rPr>
        <w:t xml:space="preserve">  </w:t>
      </w:r>
    </w:p>
    <w:p w:rsidR="0019414D" w:rsidRDefault="0019414D" w:rsidP="0019414D">
      <w:pPr>
        <w:spacing w:line="480" w:lineRule="auto"/>
        <w:rPr>
          <w:rFonts w:ascii="Times New Roman" w:hAnsi="Times New Roman" w:cs="Times New Roman"/>
        </w:rPr>
      </w:pPr>
    </w:p>
    <w:p w:rsidR="0019414D" w:rsidRPr="0019414D" w:rsidRDefault="0019414D" w:rsidP="0019414D">
      <w:pPr>
        <w:spacing w:line="480" w:lineRule="auto"/>
        <w:rPr>
          <w:rFonts w:ascii="Times New Roman" w:hAnsi="Times New Roman" w:cs="Times New Roman"/>
        </w:rPr>
      </w:pPr>
      <w:r>
        <w:rPr>
          <w:rFonts w:ascii="Times New Roman" w:hAnsi="Times New Roman" w:cs="Times New Roman"/>
          <w:b/>
        </w:rPr>
        <w:t>Hunting guerrillas, killing primates</w:t>
      </w:r>
    </w:p>
    <w:p w:rsidR="00910BF6" w:rsidRPr="00093DCE" w:rsidRDefault="00A81B27" w:rsidP="00DB4B6E">
      <w:pPr>
        <w:spacing w:after="0" w:line="480" w:lineRule="auto"/>
        <w:ind w:firstLine="720"/>
        <w:rPr>
          <w:rFonts w:ascii="Times New Roman" w:hAnsi="Times New Roman" w:cs="Times New Roman"/>
        </w:rPr>
      </w:pPr>
      <w:r>
        <w:rPr>
          <w:rFonts w:ascii="Times New Roman" w:hAnsi="Times New Roman" w:cs="Times New Roman"/>
        </w:rPr>
        <w:t xml:space="preserve">If trackers working for Rhodesians were likened to animals, what were guerrillas likened to?  Throughout the war African </w:t>
      </w:r>
      <w:r w:rsidR="005D6AE4">
        <w:rPr>
          <w:rFonts w:ascii="Times New Roman" w:hAnsi="Times New Roman" w:cs="Times New Roman"/>
        </w:rPr>
        <w:t>guerrillas were in fact</w:t>
      </w:r>
      <w:r w:rsidR="00910BF6">
        <w:rPr>
          <w:rFonts w:ascii="Times New Roman" w:hAnsi="Times New Roman" w:cs="Times New Roman"/>
        </w:rPr>
        <w:t xml:space="preserve"> difficult to hunt with the same policies and practices used</w:t>
      </w:r>
      <w:r>
        <w:rPr>
          <w:rFonts w:ascii="Times New Roman" w:hAnsi="Times New Roman" w:cs="Times New Roman"/>
        </w:rPr>
        <w:t xml:space="preserve"> for culling zebra or elephant or for trophy hunting.  </w:t>
      </w:r>
      <w:r w:rsidR="00910BF6">
        <w:rPr>
          <w:rFonts w:ascii="Times New Roman" w:hAnsi="Times New Roman" w:cs="Times New Roman"/>
        </w:rPr>
        <w:t>For several years the Rhodesian army tried to set up a system of rewards for hunting guerrillas.  Nothing worked very well, in large part because the army could never quite figure out how bounties should be managed.  In 1974, a reward policy was introduced:  Africans and whites were offered financial reward for</w:t>
      </w:r>
      <w:r w:rsidR="009B05E0">
        <w:rPr>
          <w:rFonts w:ascii="Times New Roman" w:hAnsi="Times New Roman" w:cs="Times New Roman"/>
        </w:rPr>
        <w:t xml:space="preserve"> turning in or</w:t>
      </w:r>
      <w:r w:rsidR="00910BF6">
        <w:rPr>
          <w:rFonts w:ascii="Times New Roman" w:hAnsi="Times New Roman" w:cs="Times New Roman"/>
        </w:rPr>
        <w:t xml:space="preserve"> giving information leading to </w:t>
      </w:r>
      <w:r w:rsidR="009B05E0">
        <w:rPr>
          <w:rFonts w:ascii="Times New Roman" w:hAnsi="Times New Roman" w:cs="Times New Roman"/>
        </w:rPr>
        <w:t>the capture of a guerrilla</w:t>
      </w:r>
      <w:r w:rsidR="00910BF6">
        <w:rPr>
          <w:rFonts w:ascii="Times New Roman" w:hAnsi="Times New Roman" w:cs="Times New Roman"/>
        </w:rPr>
        <w:t>.  Posters, mainly in rural areas, offered R$1000 for items of war and “up to R$5000” per guerrilla.  In three years R$275,000 had been paid out – between 50-70 guerrillas by my estimate – and Special Branch declared it a failure.  Africans feared retribution from guerrillas and did not turn them in, and whites did not bother to do</w:t>
      </w:r>
      <w:r w:rsidR="00CF607C">
        <w:rPr>
          <w:rFonts w:ascii="Times New Roman" w:hAnsi="Times New Roman" w:cs="Times New Roman"/>
        </w:rPr>
        <w:t xml:space="preserve"> so -- m</w:t>
      </w:r>
      <w:r w:rsidR="00910BF6">
        <w:rPr>
          <w:rFonts w:ascii="Times New Roman" w:hAnsi="Times New Roman" w:cs="Times New Roman"/>
        </w:rPr>
        <w:t>ost white civilians had no</w:t>
      </w:r>
      <w:r w:rsidR="00CF607C">
        <w:rPr>
          <w:rFonts w:ascii="Times New Roman" w:hAnsi="Times New Roman" w:cs="Times New Roman"/>
        </w:rPr>
        <w:t xml:space="preserve"> idea who was guerrilla or not -- </w:t>
      </w:r>
      <w:r w:rsidR="00910BF6">
        <w:rPr>
          <w:rFonts w:ascii="Times New Roman" w:hAnsi="Times New Roman" w:cs="Times New Roman"/>
        </w:rPr>
        <w:t>and members of the security forces could not receive rewards for identifying guerrillas while on duty.  By 1977, the army was desperate enough to ente</w:t>
      </w:r>
      <w:r w:rsidR="00CF607C">
        <w:rPr>
          <w:rFonts w:ascii="Times New Roman" w:hAnsi="Times New Roman" w:cs="Times New Roman"/>
        </w:rPr>
        <w:t xml:space="preserve">rtain </w:t>
      </w:r>
      <w:r w:rsidR="00910BF6">
        <w:rPr>
          <w:rFonts w:ascii="Times New Roman" w:hAnsi="Times New Roman" w:cs="Times New Roman"/>
        </w:rPr>
        <w:t>a proposal that the “number of people” who did not join the security forces because they would have to forego reward money could be issued with weapons and ammunition.</w:t>
      </w:r>
      <w:r w:rsidR="00CF607C">
        <w:rPr>
          <w:rFonts w:ascii="Times New Roman" w:hAnsi="Times New Roman" w:cs="Times New Roman"/>
        </w:rPr>
        <w:t xml:space="preserve">  The army rejected this but by</w:t>
      </w:r>
      <w:r w:rsidR="00910BF6">
        <w:rPr>
          <w:rFonts w:ascii="Times New Roman" w:hAnsi="Times New Roman" w:cs="Times New Roman"/>
        </w:rPr>
        <w:t xml:space="preserve"> 1979, when it was clear that guerrilla numbers were increasing and that security forces had little control over rural areas, the army provided guns and ammunition to bounty hunters, many of whom were former Selous Scouts or SAS.  Bounty hunters – </w:t>
      </w:r>
      <w:r w:rsidR="00910BF6">
        <w:rPr>
          <w:rFonts w:ascii="Times New Roman" w:hAnsi="Times New Roman" w:cs="Times New Roman"/>
        </w:rPr>
        <w:lastRenderedPageBreak/>
        <w:t xml:space="preserve">euphemistically called “irregulars” – could go into most operational areas and could be paid for dead guerrillas and, if their paperwork was in order, be </w:t>
      </w:r>
      <w:proofErr w:type="gramStart"/>
      <w:r w:rsidR="00910BF6">
        <w:rPr>
          <w:rFonts w:ascii="Times New Roman" w:hAnsi="Times New Roman" w:cs="Times New Roman"/>
        </w:rPr>
        <w:t>receive</w:t>
      </w:r>
      <w:proofErr w:type="gramEnd"/>
      <w:r w:rsidR="00910BF6">
        <w:rPr>
          <w:rFonts w:ascii="Times New Roman" w:hAnsi="Times New Roman" w:cs="Times New Roman"/>
        </w:rPr>
        <w:t xml:space="preserve"> compensation for death or injury.</w:t>
      </w:r>
      <w:r w:rsidR="00910BF6" w:rsidRPr="0077792F">
        <w:rPr>
          <w:rStyle w:val="FootnoteReference"/>
          <w:rFonts w:ascii="Times New Roman" w:hAnsi="Times New Roman" w:cs="Times New Roman"/>
        </w:rPr>
        <w:t xml:space="preserve"> </w:t>
      </w:r>
      <w:r w:rsidR="00910BF6">
        <w:rPr>
          <w:rStyle w:val="FootnoteReference"/>
          <w:rFonts w:ascii="Times New Roman" w:hAnsi="Times New Roman" w:cs="Times New Roman"/>
        </w:rPr>
        <w:footnoteReference w:id="28"/>
      </w:r>
      <w:r w:rsidR="00910BF6">
        <w:rPr>
          <w:rFonts w:ascii="Times New Roman" w:hAnsi="Times New Roman" w:cs="Times New Roman"/>
        </w:rPr>
        <w:t xml:space="preserve">  </w:t>
      </w:r>
    </w:p>
    <w:p w:rsidR="00910BF6" w:rsidRDefault="00910BF6" w:rsidP="0058296B">
      <w:pPr>
        <w:spacing w:line="480" w:lineRule="auto"/>
        <w:ind w:firstLine="720"/>
        <w:rPr>
          <w:rFonts w:ascii="Times New Roman" w:hAnsi="Times New Roman" w:cs="Times New Roman"/>
        </w:rPr>
      </w:pPr>
      <w:r>
        <w:rPr>
          <w:rFonts w:ascii="Times New Roman" w:hAnsi="Times New Roman" w:cs="Times New Roman"/>
        </w:rPr>
        <w:t>The idea that white soldiers conflated the hunting of animals with the hunting of guerrillas is reversed in the memoirs I’ve read.  Dennis Croukamp was an enlisted man who served in the all-white Rhodesian Light Infantry (RLI) and the Selous Scouts.  In 1970, on patrol with Portuguese soldiers in Mozambique, he watche</w:t>
      </w:r>
      <w:r w:rsidR="005B7CD9">
        <w:rPr>
          <w:rFonts w:ascii="Times New Roman" w:hAnsi="Times New Roman" w:cs="Times New Roman"/>
        </w:rPr>
        <w:t>d Portuguese troops remove ears</w:t>
      </w:r>
      <w:r>
        <w:rPr>
          <w:rFonts w:ascii="Times New Roman" w:hAnsi="Times New Roman" w:cs="Times New Roman"/>
        </w:rPr>
        <w:t xml:space="preserve"> from the FRELIMO they had shot.  This was not so much a trophy as proof that they had killed an enemy.  Croukamp “felt good” about this:  “The Hollywood syndrome” of the young soldier horrified that he had taken a life “is a load of crap,” he wrote:  “it feels good, really good.”  He had been hunting animals with a rifle since he was a child, but now, “hunting humans changed my thoughts of shooting helpless wild animals.  I never again shot another wild creature just for sport after my first terr kill.”</w:t>
      </w:r>
      <w:r>
        <w:rPr>
          <w:rStyle w:val="FootnoteReference"/>
          <w:rFonts w:ascii="Times New Roman" w:hAnsi="Times New Roman" w:cs="Times New Roman"/>
        </w:rPr>
        <w:footnoteReference w:id="29"/>
      </w:r>
      <w:r>
        <w:rPr>
          <w:rFonts w:ascii="Times New Roman" w:hAnsi="Times New Roman" w:cs="Times New Roman"/>
        </w:rPr>
        <w:t xml:space="preserve">  Anthony Trethowan, BSAP, thought it was just more exciting to hunt humans:  it was “a thrill” to track any living creature, but it was most thrilling to track humans.  “When you know they are armed and very much the enemy then that thrill is heightened.”</w:t>
      </w:r>
      <w:r>
        <w:rPr>
          <w:rStyle w:val="FootnoteReference"/>
          <w:rFonts w:ascii="Times New Roman" w:hAnsi="Times New Roman" w:cs="Times New Roman"/>
        </w:rPr>
        <w:footnoteReference w:id="30"/>
      </w:r>
      <w:r>
        <w:rPr>
          <w:rFonts w:ascii="Times New Roman" w:hAnsi="Times New Roman" w:cs="Times New Roman"/>
        </w:rPr>
        <w:t xml:space="preserve">  Rhodesian soldiers did kill animals, of course, for food and for defense, but they seemed to have shared Croukamp’s distaste at having to do so.  When an RLI patrol took shelter for a night in an abandoned holiday camp in a game reserve, they were attacked by a troop of baboons.  The baboons were no match for automatic weapons.  The next morning, the author looks at their corpses and laments:  these were “innocent primates” who were “instinctively protecting their territory.”</w:t>
      </w:r>
      <w:r>
        <w:rPr>
          <w:rStyle w:val="FootnoteReference"/>
          <w:rFonts w:ascii="Times New Roman" w:hAnsi="Times New Roman" w:cs="Times New Roman"/>
        </w:rPr>
        <w:footnoteReference w:id="31"/>
      </w:r>
      <w:r>
        <w:rPr>
          <w:rFonts w:ascii="Times New Roman" w:hAnsi="Times New Roman" w:cs="Times New Roman"/>
        </w:rPr>
        <w:t xml:space="preserve">  </w:t>
      </w:r>
    </w:p>
    <w:p w:rsidR="0083598E" w:rsidRDefault="00BD73F6" w:rsidP="0058296B">
      <w:pPr>
        <w:spacing w:line="480" w:lineRule="auto"/>
        <w:ind w:firstLine="720"/>
        <w:rPr>
          <w:rFonts w:ascii="Times New Roman" w:hAnsi="Times New Roman" w:cs="Times New Roman"/>
        </w:rPr>
      </w:pPr>
      <w:r>
        <w:rPr>
          <w:rFonts w:ascii="Times New Roman" w:hAnsi="Times New Roman" w:cs="Times New Roman"/>
        </w:rPr>
        <w:t xml:space="preserve">Knowing animals’ innocence and instincts was what gave white men mastery of the bush far more than reading footprints did.   In a 1967 novel in which this scene is one of many tangents, a district commissioner takes a young white man out on a boat on the Zambezi. The young man is collecting snakes </w:t>
      </w:r>
      <w:r>
        <w:rPr>
          <w:rFonts w:ascii="Times New Roman" w:hAnsi="Times New Roman" w:cs="Times New Roman"/>
        </w:rPr>
        <w:lastRenderedPageBreak/>
        <w:t>and finds a “beauty” swimming in the river.  He jumps into the water, catches it, and brings it back onto the boat holding the black snake’s head between his thumb and forefinger.  As he is putting the snake into a bag it manages to spiral up his arm, and sink its jaws into the man’s lower lip. The black snake clings to the young man’s mouth to the horror of everyone else on board but the young man calmly forces the snake’s jaws open and “thrust” it into the bag.  “Snakebite serum!” the district commissioner shouts.  “Forget it,” says the young man.  “It’s the black-fanged variety and they don’t shoot their poison until they have a real good grip.  He only just got me….  I hope I didn’t damage his jaws,” he mused:  “He’s a beauty.”</w:t>
      </w:r>
      <w:r>
        <w:rPr>
          <w:rStyle w:val="FootnoteReference"/>
          <w:rFonts w:ascii="Times New Roman" w:hAnsi="Times New Roman" w:cs="Times New Roman"/>
        </w:rPr>
        <w:footnoteReference w:id="32"/>
      </w:r>
      <w:r>
        <w:rPr>
          <w:rFonts w:ascii="Times New Roman" w:hAnsi="Times New Roman" w:cs="Times New Roman"/>
        </w:rPr>
        <w:t xml:space="preserve">  </w:t>
      </w:r>
      <w:r w:rsidR="00CA4444">
        <w:rPr>
          <w:rFonts w:ascii="Times New Roman" w:hAnsi="Times New Roman" w:cs="Times New Roman"/>
        </w:rPr>
        <w:t xml:space="preserve">This may be the ultimate knowledge of animals and their ways:  </w:t>
      </w:r>
      <w:r>
        <w:rPr>
          <w:rFonts w:ascii="Times New Roman" w:hAnsi="Times New Roman" w:cs="Times New Roman"/>
        </w:rPr>
        <w:t xml:space="preserve"> if a white man knows enough about the bush and its fauna, there is no need to fear a black snake in his mouth.   </w:t>
      </w:r>
    </w:p>
    <w:p w:rsidR="005B73A5" w:rsidRDefault="00A81B27" w:rsidP="0058296B">
      <w:pPr>
        <w:spacing w:line="480" w:lineRule="auto"/>
        <w:ind w:firstLine="720"/>
        <w:rPr>
          <w:rFonts w:ascii="Times New Roman" w:hAnsi="Times New Roman" w:cs="Times New Roman"/>
        </w:rPr>
      </w:pPr>
      <w:r>
        <w:rPr>
          <w:rFonts w:ascii="Times New Roman" w:hAnsi="Times New Roman" w:cs="Times New Roman"/>
        </w:rPr>
        <w:t xml:space="preserve"> </w:t>
      </w:r>
    </w:p>
    <w:p w:rsidR="005B73A5" w:rsidRPr="00DD5D80" w:rsidRDefault="00AB22B3" w:rsidP="0058296B">
      <w:pPr>
        <w:spacing w:line="480" w:lineRule="auto"/>
        <w:rPr>
          <w:rFonts w:ascii="Times New Roman" w:hAnsi="Times New Roman" w:cs="Times New Roman"/>
        </w:rPr>
      </w:pPr>
      <w:r>
        <w:rPr>
          <w:rFonts w:ascii="Times New Roman" w:hAnsi="Times New Roman" w:cs="Times New Roman"/>
          <w:b/>
        </w:rPr>
        <w:t>Shooting prey</w:t>
      </w:r>
    </w:p>
    <w:p w:rsidR="00A81B27" w:rsidRDefault="00A81B27" w:rsidP="00DB4B6E">
      <w:pPr>
        <w:spacing w:after="0" w:line="480" w:lineRule="auto"/>
        <w:ind w:firstLine="720"/>
        <w:rPr>
          <w:rFonts w:ascii="Times New Roman" w:hAnsi="Times New Roman" w:cs="Times New Roman"/>
        </w:rPr>
      </w:pPr>
      <w:r>
        <w:rPr>
          <w:rFonts w:ascii="Times New Roman" w:hAnsi="Times New Roman" w:cs="Times New Roman"/>
        </w:rPr>
        <w:t>Throughout the war, Africans who were loyal to Rhodesia were often treated as prey.  By prey I do not mean that these Africans were killed by friendly fire – by the poor shooting of men on their side – or that they were killed as a way to resist combat.  There is nothing military about these killings.  By prey I mean that these men who had not joined guerrillas (in one case they had left guerrilla armies) were tracked, hunted and killed by</w:t>
      </w:r>
      <w:r w:rsidR="00B66A56">
        <w:rPr>
          <w:rFonts w:ascii="Times New Roman" w:hAnsi="Times New Roman" w:cs="Times New Roman"/>
        </w:rPr>
        <w:t xml:space="preserve"> soldiers of the Rhodesian army.  Three examples should make my point.</w:t>
      </w:r>
    </w:p>
    <w:p w:rsidR="00F07448" w:rsidRDefault="009808BA" w:rsidP="00DB4B6E">
      <w:pPr>
        <w:spacing w:after="0" w:line="480" w:lineRule="auto"/>
        <w:ind w:firstLine="720"/>
        <w:rPr>
          <w:rFonts w:ascii="Times New Roman" w:hAnsi="Times New Roman" w:cs="Times New Roman"/>
        </w:rPr>
      </w:pPr>
      <w:r>
        <w:rPr>
          <w:rFonts w:ascii="Times New Roman" w:hAnsi="Times New Roman" w:cs="Times New Roman"/>
        </w:rPr>
        <w:t xml:space="preserve"> </w:t>
      </w:r>
      <w:r w:rsidR="00A44B40">
        <w:rPr>
          <w:rFonts w:ascii="Times New Roman" w:hAnsi="Times New Roman" w:cs="Times New Roman"/>
        </w:rPr>
        <w:t xml:space="preserve">Where Africans were hunted as prey it was not on patrol unless it was their own patrol, </w:t>
      </w:r>
      <w:r w:rsidR="00EF065C">
        <w:rPr>
          <w:rFonts w:ascii="Times New Roman" w:hAnsi="Times New Roman" w:cs="Times New Roman"/>
        </w:rPr>
        <w:t xml:space="preserve">but in places where they were being ‘protected’ from guerrilla violence and in the spaces where they were being remade into </w:t>
      </w:r>
      <w:r>
        <w:rPr>
          <w:rFonts w:ascii="Times New Roman" w:hAnsi="Times New Roman" w:cs="Times New Roman"/>
        </w:rPr>
        <w:t xml:space="preserve">security force auxiliaries.  </w:t>
      </w:r>
      <w:r w:rsidR="00661FED">
        <w:rPr>
          <w:rFonts w:ascii="Times New Roman" w:hAnsi="Times New Roman" w:cs="Times New Roman"/>
        </w:rPr>
        <w:t xml:space="preserve">Protected villages were created in fits and starts beginning in 1972. They followed the strategic hamlets initiated in Malaysia and South Vietnam in the 1950s.  As they were promoted by US advisors, they were to counter the Maoist ideal that guerrilla armies survived in a sea of sympathetic peasants, who would feed and shelter them.  </w:t>
      </w:r>
      <w:r w:rsidR="00FB3039">
        <w:rPr>
          <w:rFonts w:ascii="Times New Roman" w:hAnsi="Times New Roman" w:cs="Times New Roman"/>
        </w:rPr>
        <w:t xml:space="preserve"> </w:t>
      </w:r>
      <w:r w:rsidR="00A80326">
        <w:rPr>
          <w:rFonts w:ascii="Times New Roman" w:hAnsi="Times New Roman" w:cs="Times New Roman"/>
        </w:rPr>
        <w:t xml:space="preserve">Protected villages aimed to separate guerrillas from peasants by grouping them in fortified villages where they could be mobilized into anti-communist if not loyalists.  In Rhodesia protected villages may have generated more social change than political </w:t>
      </w:r>
      <w:r w:rsidR="00A80326">
        <w:rPr>
          <w:rFonts w:ascii="Times New Roman" w:hAnsi="Times New Roman" w:cs="Times New Roman"/>
        </w:rPr>
        <w:lastRenderedPageBreak/>
        <w:t>conversion but they occupied an enormous place in national servicemen’s lore.</w:t>
      </w:r>
      <w:r w:rsidR="00A80326">
        <w:rPr>
          <w:rStyle w:val="FootnoteReference"/>
          <w:rFonts w:ascii="Times New Roman" w:hAnsi="Times New Roman" w:cs="Times New Roman"/>
        </w:rPr>
        <w:footnoteReference w:id="33"/>
      </w:r>
      <w:r w:rsidR="00864AA8">
        <w:rPr>
          <w:rFonts w:ascii="Times New Roman" w:hAnsi="Times New Roman" w:cs="Times New Roman"/>
        </w:rPr>
        <w:t xml:space="preserve"> </w:t>
      </w:r>
      <w:r w:rsidR="00693B78">
        <w:rPr>
          <w:rFonts w:ascii="Times New Roman" w:hAnsi="Times New Roman" w:cs="Times New Roman"/>
        </w:rPr>
        <w:t xml:space="preserve"> In his first book – before he became the world-weary expert on things Zimbabwean – Peter Godwin recalled being told a story that many national servicemen said they heard their first day in depot.  A senior police officer explained protected villages</w:t>
      </w:r>
      <w:r w:rsidR="00F07448">
        <w:rPr>
          <w:rFonts w:ascii="Times New Roman" w:hAnsi="Times New Roman" w:cs="Times New Roman"/>
        </w:rPr>
        <w:t>:  they were to cut peasants off from guerrillas, because of “that Mao Tse-tung principle…the people are the water and the terrs are the fish or whatever.”  There was a 6am to 6pm curfew:  all villagers had to be in the PV by 6pm.  Anyone not in the PV was considered a guerrill</w:t>
      </w:r>
      <w:r w:rsidR="00AB474E">
        <w:rPr>
          <w:rFonts w:ascii="Times New Roman" w:hAnsi="Times New Roman" w:cs="Times New Roman"/>
        </w:rPr>
        <w:t xml:space="preserve">a and could be shot on sight.  </w:t>
      </w:r>
      <w:r w:rsidR="0087510B">
        <w:rPr>
          <w:rFonts w:ascii="Times New Roman" w:hAnsi="Times New Roman" w:cs="Times New Roman"/>
        </w:rPr>
        <w:t>A Police Anti-Terrorist Unit</w:t>
      </w:r>
      <w:r w:rsidR="00F07448">
        <w:rPr>
          <w:rFonts w:ascii="Times New Roman" w:hAnsi="Times New Roman" w:cs="Times New Roman"/>
        </w:rPr>
        <w:t xml:space="preserve"> stick was sitting by the side of the road when an elderly African cycled by.  The sergeant looks at the old man, and asks the corporal how far the away the PV is.  </w:t>
      </w:r>
      <w:proofErr w:type="gramStart"/>
      <w:r w:rsidR="00F07448">
        <w:rPr>
          <w:rFonts w:ascii="Times New Roman" w:hAnsi="Times New Roman" w:cs="Times New Roman"/>
        </w:rPr>
        <w:t>About five miles.</w:t>
      </w:r>
      <w:proofErr w:type="gramEnd"/>
      <w:r w:rsidR="00F07448">
        <w:rPr>
          <w:rFonts w:ascii="Times New Roman" w:hAnsi="Times New Roman" w:cs="Times New Roman"/>
        </w:rPr>
        <w:t xml:space="preserve">  The sergeant then takes his rifle, aims at the old man, and kills him.  Why, everyone asks.  “C’mon, he’d never had made it to be the PV by 6.  He’s a curfew breaker.”  </w:t>
      </w:r>
      <w:r w:rsidR="00E64F95">
        <w:rPr>
          <w:rFonts w:ascii="Times New Roman" w:hAnsi="Times New Roman" w:cs="Times New Roman"/>
        </w:rPr>
        <w:t>The senior police officer did not report the incident.  “What’s the point?”  The sergeant would say he shot a curfew breaker and most of the stick would back him up.</w:t>
      </w:r>
      <w:r w:rsidR="00E64F95">
        <w:rPr>
          <w:rStyle w:val="FootnoteReference"/>
          <w:rFonts w:ascii="Times New Roman" w:hAnsi="Times New Roman" w:cs="Times New Roman"/>
        </w:rPr>
        <w:footnoteReference w:id="34"/>
      </w:r>
    </w:p>
    <w:p w:rsidR="00BA7DE2" w:rsidRPr="00BA7DE2" w:rsidRDefault="00BA7DE2" w:rsidP="00DB4B6E">
      <w:pPr>
        <w:spacing w:after="0" w:line="480" w:lineRule="auto"/>
        <w:ind w:firstLine="720"/>
        <w:rPr>
          <w:rFonts w:ascii="Times New Roman" w:hAnsi="Times New Roman" w:cs="Times New Roman"/>
        </w:rPr>
      </w:pPr>
      <w:r>
        <w:rPr>
          <w:rFonts w:ascii="Times New Roman" w:hAnsi="Times New Roman" w:cs="Times New Roman"/>
        </w:rPr>
        <w:t xml:space="preserve">The Rhodesian African Rifles were, like other </w:t>
      </w:r>
      <w:r w:rsidR="00AE7475">
        <w:rPr>
          <w:rFonts w:ascii="Times New Roman" w:hAnsi="Times New Roman" w:cs="Times New Roman"/>
        </w:rPr>
        <w:t xml:space="preserve">African </w:t>
      </w:r>
      <w:r>
        <w:rPr>
          <w:rFonts w:ascii="Times New Roman" w:hAnsi="Times New Roman" w:cs="Times New Roman"/>
        </w:rPr>
        <w:t>rifle companies of the early 20</w:t>
      </w:r>
      <w:r w:rsidRPr="00BA7DE2">
        <w:rPr>
          <w:rFonts w:ascii="Times New Roman" w:hAnsi="Times New Roman" w:cs="Times New Roman"/>
          <w:vertAlign w:val="superscript"/>
        </w:rPr>
        <w:t>th</w:t>
      </w:r>
      <w:r>
        <w:rPr>
          <w:rFonts w:ascii="Times New Roman" w:hAnsi="Times New Roman" w:cs="Times New Roman"/>
        </w:rPr>
        <w:t xml:space="preserve"> century, an </w:t>
      </w:r>
      <w:r>
        <w:rPr>
          <w:rFonts w:ascii="Times New Roman" w:hAnsi="Times New Roman" w:cs="Times New Roman"/>
          <w:i/>
        </w:rPr>
        <w:t>askari</w:t>
      </w:r>
      <w:r>
        <w:rPr>
          <w:rFonts w:ascii="Times New Roman" w:hAnsi="Times New Roman" w:cs="Times New Roman"/>
        </w:rPr>
        <w:t xml:space="preserve"> regiment, African troops and white officers.  This prompted any number of jokes about white men with African privates but by 1974 the RAR was not only the most experienced infantry regiment in the country but they were the most effective in terms of numbers killed and losses incurred.  </w:t>
      </w:r>
      <w:r w:rsidR="00DA55D3">
        <w:rPr>
          <w:rFonts w:ascii="Times New Roman" w:hAnsi="Times New Roman" w:cs="Times New Roman"/>
        </w:rPr>
        <w:t xml:space="preserve">In a 2000 novel, an RAR officer tries to disarm the white officer/protagonist who shot a civilian at the start of an interrogation.  The protagonist shoots his commanding officer and when his men discover what he has done </w:t>
      </w:r>
      <w:proofErr w:type="gramStart"/>
      <w:r w:rsidR="00DA55D3">
        <w:rPr>
          <w:rFonts w:ascii="Times New Roman" w:hAnsi="Times New Roman" w:cs="Times New Roman"/>
        </w:rPr>
        <w:t>he</w:t>
      </w:r>
      <w:proofErr w:type="gramEnd"/>
      <w:r w:rsidR="00DA55D3">
        <w:rPr>
          <w:rFonts w:ascii="Times New Roman" w:hAnsi="Times New Roman" w:cs="Times New Roman"/>
        </w:rPr>
        <w:t xml:space="preserve"> </w:t>
      </w:r>
      <w:r w:rsidR="00EB3357">
        <w:rPr>
          <w:rFonts w:ascii="Times New Roman" w:hAnsi="Times New Roman" w:cs="Times New Roman"/>
        </w:rPr>
        <w:t>– perhaps in a fog, perhaps not – calls in an airstrike on his patrol</w:t>
      </w:r>
      <w:r w:rsidR="00DA55D3">
        <w:rPr>
          <w:rFonts w:ascii="Times New Roman" w:hAnsi="Times New Roman" w:cs="Times New Roman"/>
        </w:rPr>
        <w:t>.</w:t>
      </w:r>
      <w:r w:rsidR="00EB3357">
        <w:rPr>
          <w:rFonts w:ascii="Times New Roman" w:hAnsi="Times New Roman" w:cs="Times New Roman"/>
        </w:rPr>
        <w:t xml:space="preserve">  He alone survives, and as intelligence officers struggle to make sense of what he has done they construct various scenarios that might explain the protagonist’s actions.  Had the men turned, either gone over to the guerrillas or attacked their officers?</w:t>
      </w:r>
      <w:r w:rsidR="00DA55D3">
        <w:rPr>
          <w:rFonts w:ascii="Times New Roman" w:hAnsi="Times New Roman" w:cs="Times New Roman"/>
        </w:rPr>
        <w:t xml:space="preserve">  </w:t>
      </w:r>
      <w:r w:rsidR="002F0FA2">
        <w:rPr>
          <w:rFonts w:ascii="Times New Roman" w:hAnsi="Times New Roman" w:cs="Times New Roman"/>
        </w:rPr>
        <w:t xml:space="preserve">This was rejected out of hand, as it implied that “every black soldier might turn at any </w:t>
      </w:r>
      <w:r w:rsidR="002F0FA2">
        <w:rPr>
          <w:rFonts w:ascii="Times New Roman" w:hAnsi="Times New Roman" w:cs="Times New Roman"/>
        </w:rPr>
        <w:lastRenderedPageBreak/>
        <w:t xml:space="preserve">time.  How then to explain the weapons and the dogtags?  </w:t>
      </w:r>
      <w:r w:rsidR="008801D2">
        <w:rPr>
          <w:rFonts w:ascii="Times New Roman" w:hAnsi="Times New Roman" w:cs="Times New Roman"/>
        </w:rPr>
        <w:t>Had the young man gone berserk and shot his commanding officer?  Had the platoon b</w:t>
      </w:r>
      <w:r w:rsidR="00AB474E">
        <w:rPr>
          <w:rFonts w:ascii="Times New Roman" w:hAnsi="Times New Roman" w:cs="Times New Roman"/>
        </w:rPr>
        <w:t xml:space="preserve">een attacked by guerrillas who killed them, donned their uniforms, and held the protagonist at gun point, trying to initiate an ambush?  This last story is chosen, the protagonist becomes the hero who called in an air-strike on himself </w:t>
      </w:r>
      <w:r w:rsidR="00CE7577">
        <w:rPr>
          <w:rFonts w:ascii="Times New Roman" w:hAnsi="Times New Roman" w:cs="Times New Roman"/>
        </w:rPr>
        <w:t xml:space="preserve">and his men </w:t>
      </w:r>
      <w:r w:rsidR="00AB474E">
        <w:rPr>
          <w:rFonts w:ascii="Times New Roman" w:hAnsi="Times New Roman" w:cs="Times New Roman"/>
        </w:rPr>
        <w:t>in a fiction in which the Rhodesian troops were killed by guerrillas.</w:t>
      </w:r>
      <w:r w:rsidR="00AB474E">
        <w:rPr>
          <w:rStyle w:val="FootnoteReference"/>
          <w:rFonts w:ascii="Times New Roman" w:hAnsi="Times New Roman" w:cs="Times New Roman"/>
        </w:rPr>
        <w:footnoteReference w:id="35"/>
      </w:r>
    </w:p>
    <w:p w:rsidR="009808BA" w:rsidRDefault="00EF065C" w:rsidP="0058296B">
      <w:pPr>
        <w:spacing w:line="480" w:lineRule="auto"/>
        <w:ind w:firstLine="720"/>
        <w:rPr>
          <w:rFonts w:ascii="Times New Roman" w:hAnsi="Times New Roman" w:cs="Times New Roman"/>
        </w:rPr>
      </w:pPr>
      <w:r>
        <w:rPr>
          <w:rFonts w:ascii="Times New Roman" w:hAnsi="Times New Roman" w:cs="Times New Roman"/>
        </w:rPr>
        <w:t>Security force auxiliaries (SFAs)</w:t>
      </w:r>
      <w:r w:rsidR="009808BA">
        <w:rPr>
          <w:rFonts w:ascii="Times New Roman" w:hAnsi="Times New Roman" w:cs="Times New Roman"/>
        </w:rPr>
        <w:t xml:space="preserve"> were essenti</w:t>
      </w:r>
      <w:r w:rsidR="00160900">
        <w:rPr>
          <w:rFonts w:ascii="Times New Roman" w:hAnsi="Times New Roman" w:cs="Times New Roman"/>
        </w:rPr>
        <w:t>ally a fantasy army formed</w:t>
      </w:r>
      <w:r w:rsidR="009808BA">
        <w:rPr>
          <w:rFonts w:ascii="Times New Roman" w:hAnsi="Times New Roman" w:cs="Times New Roman"/>
        </w:rPr>
        <w:t xml:space="preserve"> when Rhodesia became the ridiculous hybrid Zimbabwe-Rhodesia and </w:t>
      </w:r>
      <w:r w:rsidR="00160900">
        <w:rPr>
          <w:rFonts w:ascii="Times New Roman" w:hAnsi="Times New Roman" w:cs="Times New Roman"/>
        </w:rPr>
        <w:t xml:space="preserve">when </w:t>
      </w:r>
      <w:r w:rsidR="0001171D">
        <w:rPr>
          <w:rFonts w:ascii="Times New Roman" w:hAnsi="Times New Roman" w:cs="Times New Roman"/>
        </w:rPr>
        <w:t xml:space="preserve">counter-insurgency </w:t>
      </w:r>
      <w:r w:rsidR="00160900">
        <w:rPr>
          <w:rFonts w:ascii="Times New Roman" w:hAnsi="Times New Roman" w:cs="Times New Roman"/>
        </w:rPr>
        <w:t>operations</w:t>
      </w:r>
      <w:r w:rsidR="009808BA">
        <w:rPr>
          <w:rFonts w:ascii="Times New Roman" w:hAnsi="Times New Roman" w:cs="Times New Roman"/>
        </w:rPr>
        <w:t xml:space="preserve"> intensified.  The final stage of struggle for minority rule embraced something akin to one man, one vote elections that brought Bishop Abel Muzor</w:t>
      </w:r>
      <w:r w:rsidR="0001171D">
        <w:rPr>
          <w:rFonts w:ascii="Times New Roman" w:hAnsi="Times New Roman" w:cs="Times New Roman"/>
        </w:rPr>
        <w:t xml:space="preserve">ewa to power.  His party had some grass roots and slightly less struggle credentials </w:t>
      </w:r>
      <w:r w:rsidR="00160900">
        <w:rPr>
          <w:rFonts w:ascii="Times New Roman" w:hAnsi="Times New Roman" w:cs="Times New Roman"/>
        </w:rPr>
        <w:t>as</w:t>
      </w:r>
      <w:r w:rsidR="0001171D">
        <w:rPr>
          <w:rFonts w:ascii="Times New Roman" w:hAnsi="Times New Roman" w:cs="Times New Roman"/>
        </w:rPr>
        <w:t xml:space="preserve"> </w:t>
      </w:r>
      <w:r w:rsidR="009808BA">
        <w:rPr>
          <w:rFonts w:ascii="Times New Roman" w:hAnsi="Times New Roman" w:cs="Times New Roman"/>
        </w:rPr>
        <w:t xml:space="preserve">Muzorewa himself allowed himself to be stage managed by a wide range of forces.  By 1978 he was funded by South Africa and beloved by the Rhodesian army.  The army – and not Muzorewa – began a policy called “safe return:”  any guerrilla who gave himself up to the new black-led government would be trained to fight for it and be given amnesty for any and all actions committed as a freedom fighter.  The policy was a disaster.  There are no reliable figures on how many guerrillas actually surrendered, but many of those who did were young men who were undisciplined enough to </w:t>
      </w:r>
      <w:r w:rsidR="00734BF3">
        <w:rPr>
          <w:rFonts w:ascii="Times New Roman" w:hAnsi="Times New Roman" w:cs="Times New Roman"/>
        </w:rPr>
        <w:t xml:space="preserve">have been </w:t>
      </w:r>
      <w:r w:rsidR="009808BA">
        <w:rPr>
          <w:rFonts w:ascii="Times New Roman" w:hAnsi="Times New Roman" w:cs="Times New Roman"/>
        </w:rPr>
        <w:t>cut lose by ZANLA and ZIPRA.  No one quite knew what to do with them.  Stories circulated that some were send to Libya for tr</w:t>
      </w:r>
      <w:r w:rsidR="00C65B7A">
        <w:rPr>
          <w:rFonts w:ascii="Times New Roman" w:hAnsi="Times New Roman" w:cs="Times New Roman"/>
        </w:rPr>
        <w:t>aining; others were trained by S</w:t>
      </w:r>
      <w:r w:rsidR="009808BA">
        <w:rPr>
          <w:rFonts w:ascii="Times New Roman" w:hAnsi="Times New Roman" w:cs="Times New Roman"/>
        </w:rPr>
        <w:t xml:space="preserve">pecial </w:t>
      </w:r>
      <w:r w:rsidR="00C65B7A">
        <w:rPr>
          <w:rFonts w:ascii="Times New Roman" w:hAnsi="Times New Roman" w:cs="Times New Roman"/>
        </w:rPr>
        <w:t>B</w:t>
      </w:r>
      <w:r w:rsidR="009808BA">
        <w:rPr>
          <w:rFonts w:ascii="Times New Roman" w:hAnsi="Times New Roman" w:cs="Times New Roman"/>
        </w:rPr>
        <w:t>ra</w:t>
      </w:r>
      <w:r w:rsidR="00C65B7A">
        <w:rPr>
          <w:rFonts w:ascii="Times New Roman" w:hAnsi="Times New Roman" w:cs="Times New Roman"/>
        </w:rPr>
        <w:t>nch</w:t>
      </w:r>
      <w:r w:rsidR="0040769F">
        <w:rPr>
          <w:rFonts w:ascii="Times New Roman" w:hAnsi="Times New Roman" w:cs="Times New Roman"/>
        </w:rPr>
        <w:t>, but many</w:t>
      </w:r>
      <w:r w:rsidR="00734BF3">
        <w:rPr>
          <w:rFonts w:ascii="Times New Roman" w:hAnsi="Times New Roman" w:cs="Times New Roman"/>
        </w:rPr>
        <w:t xml:space="preserve"> remained undisciplined and flamboyant.  </w:t>
      </w:r>
      <w:r w:rsidR="009808BA">
        <w:rPr>
          <w:rFonts w:ascii="Times New Roman" w:hAnsi="Times New Roman" w:cs="Times New Roman"/>
        </w:rPr>
        <w:t xml:space="preserve">Rhodesian television audiences were horrified by interviews with </w:t>
      </w:r>
      <w:r w:rsidR="00711A25">
        <w:rPr>
          <w:rFonts w:ascii="Times New Roman" w:hAnsi="Times New Roman" w:cs="Times New Roman"/>
        </w:rPr>
        <w:t xml:space="preserve">SFAs with dreadlocks and bandoliers and </w:t>
      </w:r>
      <w:r w:rsidR="009808BA">
        <w:rPr>
          <w:rFonts w:ascii="Times New Roman" w:hAnsi="Times New Roman" w:cs="Times New Roman"/>
        </w:rPr>
        <w:t>Comrade Mick Jagger</w:t>
      </w:r>
      <w:r w:rsidR="00734BF3">
        <w:rPr>
          <w:rFonts w:ascii="Times New Roman" w:hAnsi="Times New Roman" w:cs="Times New Roman"/>
        </w:rPr>
        <w:t>.  A</w:t>
      </w:r>
      <w:r w:rsidR="009808BA">
        <w:rPr>
          <w:rFonts w:ascii="Times New Roman" w:hAnsi="Times New Roman" w:cs="Times New Roman"/>
        </w:rPr>
        <w:t xml:space="preserve"> few camps mutinied.</w:t>
      </w:r>
      <w:r w:rsidR="00C65B7A" w:rsidRPr="00C65B7A">
        <w:rPr>
          <w:rStyle w:val="FootnoteReference"/>
          <w:rFonts w:ascii="Times New Roman" w:hAnsi="Times New Roman" w:cs="Times New Roman"/>
        </w:rPr>
        <w:t xml:space="preserve"> </w:t>
      </w:r>
      <w:r w:rsidR="00C65B7A">
        <w:rPr>
          <w:rStyle w:val="FootnoteReference"/>
          <w:rFonts w:ascii="Times New Roman" w:hAnsi="Times New Roman" w:cs="Times New Roman"/>
        </w:rPr>
        <w:footnoteReference w:id="36"/>
      </w:r>
      <w:r w:rsidR="00C65B7A">
        <w:rPr>
          <w:rFonts w:ascii="Times New Roman" w:hAnsi="Times New Roman" w:cs="Times New Roman"/>
        </w:rPr>
        <w:t xml:space="preserve"> </w:t>
      </w:r>
      <w:r w:rsidR="009808BA">
        <w:rPr>
          <w:rFonts w:ascii="Times New Roman" w:hAnsi="Times New Roman" w:cs="Times New Roman"/>
        </w:rPr>
        <w:t>One camp of 200 former ZANLA had rioted and threatened to kill their white officers.  In the negotiations with Special Branch officers the ZANLA were given “smart red baseball hats.”  The next day Fireforce made an assault on the camp, Alouette K-cars hovering over the camp shooting at anyone wearing a red cap, killing 178.</w:t>
      </w:r>
      <w:r w:rsidR="009808BA">
        <w:rPr>
          <w:rStyle w:val="FootnoteReference"/>
          <w:rFonts w:ascii="Times New Roman" w:hAnsi="Times New Roman" w:cs="Times New Roman"/>
        </w:rPr>
        <w:footnoteReference w:id="37"/>
      </w:r>
      <w:r w:rsidR="00E42971">
        <w:rPr>
          <w:rFonts w:ascii="Times New Roman" w:hAnsi="Times New Roman" w:cs="Times New Roman"/>
        </w:rPr>
        <w:t xml:space="preserve">  </w:t>
      </w:r>
      <w:r w:rsidR="0040352E">
        <w:rPr>
          <w:rFonts w:ascii="Times New Roman" w:hAnsi="Times New Roman" w:cs="Times New Roman"/>
        </w:rPr>
        <w:t xml:space="preserve"> </w:t>
      </w:r>
      <w:r w:rsidR="004E6982">
        <w:rPr>
          <w:rFonts w:ascii="Times New Roman" w:hAnsi="Times New Roman" w:cs="Times New Roman"/>
        </w:rPr>
        <w:t xml:space="preserve">This was a </w:t>
      </w:r>
      <w:r w:rsidR="004E6982">
        <w:rPr>
          <w:rFonts w:ascii="Times New Roman" w:hAnsi="Times New Roman" w:cs="Times New Roman"/>
        </w:rPr>
        <w:lastRenderedPageBreak/>
        <w:t xml:space="preserve">canned hunt.  </w:t>
      </w:r>
      <w:r w:rsidR="00E42971">
        <w:rPr>
          <w:rFonts w:ascii="Times New Roman" w:hAnsi="Times New Roman" w:cs="Times New Roman"/>
        </w:rPr>
        <w:t>Stuart Marks has called the quail hunted on preserves “semidomesticates.”</w:t>
      </w:r>
      <w:r w:rsidR="00E42971">
        <w:rPr>
          <w:rStyle w:val="FootnoteReference"/>
          <w:rFonts w:ascii="Times New Roman" w:hAnsi="Times New Roman" w:cs="Times New Roman"/>
        </w:rPr>
        <w:footnoteReference w:id="38"/>
      </w:r>
      <w:r w:rsidR="00565176">
        <w:rPr>
          <w:rFonts w:ascii="Times New Roman" w:hAnsi="Times New Roman" w:cs="Times New Roman"/>
        </w:rPr>
        <w:t xml:space="preserve">  The category applies here and perhaps to the private ar</w:t>
      </w:r>
      <w:r w:rsidR="0037107B">
        <w:rPr>
          <w:rFonts w:ascii="Times New Roman" w:hAnsi="Times New Roman" w:cs="Times New Roman"/>
        </w:rPr>
        <w:t>mies of Muzorewa and Ndabaningi</w:t>
      </w:r>
      <w:r w:rsidR="00565176">
        <w:rPr>
          <w:rFonts w:ascii="Times New Roman" w:hAnsi="Times New Roman" w:cs="Times New Roman"/>
        </w:rPr>
        <w:t xml:space="preserve"> Sithole</w:t>
      </w:r>
      <w:r w:rsidR="00EC2385">
        <w:rPr>
          <w:rFonts w:ascii="Times New Roman" w:hAnsi="Times New Roman" w:cs="Times New Roman"/>
        </w:rPr>
        <w:t>, a founder of ZANU but by</w:t>
      </w:r>
      <w:r w:rsidR="00565176">
        <w:rPr>
          <w:rFonts w:ascii="Times New Roman" w:hAnsi="Times New Roman" w:cs="Times New Roman"/>
        </w:rPr>
        <w:t xml:space="preserve"> the late 1970s grasping</w:t>
      </w:r>
      <w:r w:rsidR="00EC2385">
        <w:rPr>
          <w:rFonts w:ascii="Times New Roman" w:hAnsi="Times New Roman" w:cs="Times New Roman"/>
        </w:rPr>
        <w:t xml:space="preserve"> for a way back into national but not necessarily nationalist</w:t>
      </w:r>
      <w:r w:rsidR="00565176">
        <w:rPr>
          <w:rFonts w:ascii="Times New Roman" w:hAnsi="Times New Roman" w:cs="Times New Roman"/>
        </w:rPr>
        <w:t xml:space="preserve"> politics,  Rhodesia’s Central Intelligence Organization (CIO)  saw these private armies not as a problem but as a political counter to ZANLA an ZPRA.  Sent into the countrys</w:t>
      </w:r>
      <w:r w:rsidR="00F63B7F">
        <w:rPr>
          <w:rFonts w:ascii="Times New Roman" w:hAnsi="Times New Roman" w:cs="Times New Roman"/>
        </w:rPr>
        <w:t>ide to promote the ceasefire before</w:t>
      </w:r>
      <w:r w:rsidR="00565176">
        <w:rPr>
          <w:rFonts w:ascii="Times New Roman" w:hAnsi="Times New Roman" w:cs="Times New Roman"/>
        </w:rPr>
        <w:t xml:space="preserve"> the one man, one vote election of 1980 many were attacked and killed.  Hoping to strengthen their ranks the CIO sent for fifty of Sithole’s men who had been trained in Idi Amin’s Uganda, but “most of them proved </w:t>
      </w:r>
      <w:proofErr w:type="gramStart"/>
      <w:r w:rsidR="00565176">
        <w:rPr>
          <w:rFonts w:ascii="Times New Roman" w:hAnsi="Times New Roman" w:cs="Times New Roman"/>
        </w:rPr>
        <w:t>to</w:t>
      </w:r>
      <w:proofErr w:type="gramEnd"/>
      <w:r w:rsidR="00565176">
        <w:rPr>
          <w:rFonts w:ascii="Times New Roman" w:hAnsi="Times New Roman" w:cs="Times New Roman"/>
        </w:rPr>
        <w:t xml:space="preserve"> tough to handle and had to be eliminated by the Security Forces before they could do too much damage.”  Although these killings were listed as ‘terrorists’ deaths they were in fact “prophylactic killings” intended to save the lives of “countless civilians.”</w:t>
      </w:r>
      <w:r w:rsidR="00565176">
        <w:rPr>
          <w:rStyle w:val="FootnoteReference"/>
          <w:rFonts w:ascii="Times New Roman" w:hAnsi="Times New Roman" w:cs="Times New Roman"/>
        </w:rPr>
        <w:footnoteReference w:id="39"/>
      </w:r>
    </w:p>
    <w:p w:rsidR="00C3735B" w:rsidRDefault="00C3735B" w:rsidP="0058296B">
      <w:pPr>
        <w:spacing w:line="480" w:lineRule="auto"/>
        <w:rPr>
          <w:rFonts w:ascii="Times New Roman" w:hAnsi="Times New Roman" w:cs="Times New Roman"/>
        </w:rPr>
      </w:pPr>
    </w:p>
    <w:p w:rsidR="00C3735B" w:rsidRPr="00C3735B" w:rsidRDefault="00C3735B" w:rsidP="0058296B">
      <w:pPr>
        <w:spacing w:line="480" w:lineRule="auto"/>
        <w:rPr>
          <w:rFonts w:ascii="Times New Roman" w:hAnsi="Times New Roman" w:cs="Times New Roman"/>
          <w:b/>
        </w:rPr>
      </w:pPr>
      <w:r>
        <w:rPr>
          <w:rFonts w:ascii="Times New Roman" w:hAnsi="Times New Roman" w:cs="Times New Roman"/>
          <w:b/>
        </w:rPr>
        <w:t>Conclusion</w:t>
      </w:r>
    </w:p>
    <w:p w:rsidR="0040352E" w:rsidRDefault="00310587" w:rsidP="0058296B">
      <w:pPr>
        <w:spacing w:line="480" w:lineRule="auto"/>
        <w:ind w:firstLine="720"/>
        <w:rPr>
          <w:rFonts w:ascii="Times New Roman" w:hAnsi="Times New Roman" w:cs="Times New Roman"/>
        </w:rPr>
      </w:pPr>
      <w:r>
        <w:rPr>
          <w:rFonts w:ascii="Times New Roman" w:hAnsi="Times New Roman" w:cs="Times New Roman"/>
        </w:rPr>
        <w:t xml:space="preserve">Is there a pattern in </w:t>
      </w:r>
      <w:r w:rsidR="0058296B">
        <w:rPr>
          <w:rFonts w:ascii="Times New Roman" w:hAnsi="Times New Roman" w:cs="Times New Roman"/>
        </w:rPr>
        <w:t xml:space="preserve">these examples from </w:t>
      </w:r>
      <w:r w:rsidR="00B21AAE">
        <w:rPr>
          <w:rFonts w:ascii="Times New Roman" w:hAnsi="Times New Roman" w:cs="Times New Roman"/>
        </w:rPr>
        <w:t>memoir, fiction, and a well-honed wartime u</w:t>
      </w:r>
      <w:r>
        <w:rPr>
          <w:rFonts w:ascii="Times New Roman" w:hAnsi="Times New Roman" w:cs="Times New Roman"/>
        </w:rPr>
        <w:t>rban legend?  I argue that there is</w:t>
      </w:r>
      <w:r w:rsidR="00B21AAE">
        <w:rPr>
          <w:rFonts w:ascii="Times New Roman" w:hAnsi="Times New Roman" w:cs="Times New Roman"/>
        </w:rPr>
        <w:t>, that this material taken together opens a space in which relations between soldiers and soldiers and soldiers and non-combatants are shown to be burdened by distrust and subjected to redefinition</w:t>
      </w:r>
      <w:r w:rsidR="00C90F4C">
        <w:rPr>
          <w:rFonts w:ascii="Times New Roman" w:hAnsi="Times New Roman" w:cs="Times New Roman"/>
        </w:rPr>
        <w:t>s</w:t>
      </w:r>
      <w:r w:rsidR="00B21AAE">
        <w:rPr>
          <w:rFonts w:ascii="Times New Roman" w:hAnsi="Times New Roman" w:cs="Times New Roman"/>
        </w:rPr>
        <w:t xml:space="preserve"> of who is who</w:t>
      </w:r>
      <w:r w:rsidR="00FA2D1C">
        <w:rPr>
          <w:rFonts w:ascii="Times New Roman" w:hAnsi="Times New Roman" w:cs="Times New Roman"/>
        </w:rPr>
        <w:t xml:space="preserve">.  What is redefined is not just </w:t>
      </w:r>
      <w:r>
        <w:rPr>
          <w:rFonts w:ascii="Times New Roman" w:hAnsi="Times New Roman" w:cs="Times New Roman"/>
        </w:rPr>
        <w:t>who is enemy and who is ally, but who belongs to which category of being and how much p</w:t>
      </w:r>
      <w:r w:rsidR="0058296B">
        <w:rPr>
          <w:rFonts w:ascii="Times New Roman" w:hAnsi="Times New Roman" w:cs="Times New Roman"/>
        </w:rPr>
        <w:t>rotection or violence that category</w:t>
      </w:r>
      <w:r>
        <w:rPr>
          <w:rFonts w:ascii="Times New Roman" w:hAnsi="Times New Roman" w:cs="Times New Roman"/>
        </w:rPr>
        <w:t xml:space="preserve"> requires</w:t>
      </w:r>
      <w:r w:rsidR="00B21AAE">
        <w:rPr>
          <w:rFonts w:ascii="Times New Roman" w:hAnsi="Times New Roman" w:cs="Times New Roman"/>
        </w:rPr>
        <w:t xml:space="preserve">.  </w:t>
      </w:r>
      <w:r>
        <w:rPr>
          <w:rFonts w:ascii="Times New Roman" w:hAnsi="Times New Roman" w:cs="Times New Roman"/>
        </w:rPr>
        <w:t>In the sources I use, atypical as some might t</w:t>
      </w:r>
      <w:r w:rsidR="0058296B">
        <w:rPr>
          <w:rFonts w:ascii="Times New Roman" w:hAnsi="Times New Roman" w:cs="Times New Roman"/>
        </w:rPr>
        <w:t>hink them, the line between animals</w:t>
      </w:r>
      <w:r>
        <w:rPr>
          <w:rFonts w:ascii="Times New Roman" w:hAnsi="Times New Roman" w:cs="Times New Roman"/>
        </w:rPr>
        <w:t xml:space="preserve"> and humans is concrete but the idea of prey, a category that can be identified as such and killed by whatever means seem most effective, is applied to those Africans who </w:t>
      </w:r>
      <w:r w:rsidR="006A46B9">
        <w:rPr>
          <w:rFonts w:ascii="Times New Roman" w:hAnsi="Times New Roman" w:cs="Times New Roman"/>
        </w:rPr>
        <w:t xml:space="preserve">on sides, and who by no means could be </w:t>
      </w:r>
      <w:r>
        <w:rPr>
          <w:rFonts w:ascii="Times New Roman" w:hAnsi="Times New Roman" w:cs="Times New Roman"/>
        </w:rPr>
        <w:t xml:space="preserve">classified as enemies.  </w:t>
      </w:r>
      <w:r w:rsidR="006A46B9">
        <w:rPr>
          <w:rFonts w:ascii="Times New Roman" w:hAnsi="Times New Roman" w:cs="Times New Roman"/>
        </w:rPr>
        <w:t>Hunting humans required categorizing them not as anima</w:t>
      </w:r>
      <w:r w:rsidR="0058296B">
        <w:rPr>
          <w:rFonts w:ascii="Times New Roman" w:hAnsi="Times New Roman" w:cs="Times New Roman"/>
        </w:rPr>
        <w:t>ls but as prey.  Animals were</w:t>
      </w:r>
      <w:r w:rsidR="006A46B9">
        <w:rPr>
          <w:rFonts w:ascii="Times New Roman" w:hAnsi="Times New Roman" w:cs="Times New Roman"/>
        </w:rPr>
        <w:t xml:space="preserve"> a special category at least in wartime, instinctively knowledgeable about the land and too innocent to be held fully responsible for </w:t>
      </w:r>
      <w:r w:rsidR="006A46B9">
        <w:rPr>
          <w:rFonts w:ascii="Times New Roman" w:hAnsi="Times New Roman" w:cs="Times New Roman"/>
        </w:rPr>
        <w:lastRenderedPageBreak/>
        <w:t>their actions, whether they were the wizened old trackers of the BSAP or a troop of baboons.  It was Africans fighting for Rhodesia –either RAR or SFA --</w:t>
      </w:r>
      <w:r w:rsidR="0058296B">
        <w:rPr>
          <w:rFonts w:ascii="Times New Roman" w:hAnsi="Times New Roman" w:cs="Times New Roman"/>
        </w:rPr>
        <w:t xml:space="preserve"> or elderly men returning to</w:t>
      </w:r>
      <w:r>
        <w:rPr>
          <w:rFonts w:ascii="Times New Roman" w:hAnsi="Times New Roman" w:cs="Times New Roman"/>
        </w:rPr>
        <w:t xml:space="preserve"> </w:t>
      </w:r>
      <w:r w:rsidR="006A46B9">
        <w:rPr>
          <w:rFonts w:ascii="Times New Roman" w:hAnsi="Times New Roman" w:cs="Times New Roman"/>
        </w:rPr>
        <w:t>protected villages who could be marked</w:t>
      </w:r>
      <w:r>
        <w:rPr>
          <w:rFonts w:ascii="Times New Roman" w:hAnsi="Times New Roman" w:cs="Times New Roman"/>
        </w:rPr>
        <w:t xml:space="preserve"> </w:t>
      </w:r>
      <w:r w:rsidR="006A46B9">
        <w:rPr>
          <w:rFonts w:ascii="Times New Roman" w:hAnsi="Times New Roman" w:cs="Times New Roman"/>
        </w:rPr>
        <w:t xml:space="preserve">as prey; </w:t>
      </w:r>
      <w:r>
        <w:rPr>
          <w:rFonts w:ascii="Times New Roman" w:hAnsi="Times New Roman" w:cs="Times New Roman"/>
        </w:rPr>
        <w:t xml:space="preserve">  </w:t>
      </w:r>
      <w:r w:rsidR="00B21AAE">
        <w:rPr>
          <w:rFonts w:ascii="Times New Roman" w:hAnsi="Times New Roman" w:cs="Times New Roman"/>
        </w:rPr>
        <w:t>The vulnerability of Africans who fought for or sided with the Rhodesian army is striking in these accounts,</w:t>
      </w:r>
      <w:r>
        <w:rPr>
          <w:rFonts w:ascii="Times New Roman" w:hAnsi="Times New Roman" w:cs="Times New Roman"/>
        </w:rPr>
        <w:t xml:space="preserve"> not only because it is unexpected but because it requires an explanation specific to the conduct of the war.  Although it </w:t>
      </w:r>
      <w:r w:rsidR="00683F30">
        <w:rPr>
          <w:rFonts w:ascii="Times New Roman" w:hAnsi="Times New Roman" w:cs="Times New Roman"/>
        </w:rPr>
        <w:t xml:space="preserve">is possible to read in some of these </w:t>
      </w:r>
      <w:r w:rsidR="0013613C">
        <w:rPr>
          <w:rFonts w:ascii="Times New Roman" w:hAnsi="Times New Roman" w:cs="Times New Roman"/>
        </w:rPr>
        <w:t xml:space="preserve">incidents </w:t>
      </w:r>
      <w:r w:rsidR="00683F30">
        <w:rPr>
          <w:rFonts w:ascii="Times New Roman" w:hAnsi="Times New Roman" w:cs="Times New Roman"/>
        </w:rPr>
        <w:t xml:space="preserve">the practices of game rangers – killing </w:t>
      </w:r>
      <w:r w:rsidR="0013613C">
        <w:rPr>
          <w:rFonts w:ascii="Times New Roman" w:hAnsi="Times New Roman" w:cs="Times New Roman"/>
        </w:rPr>
        <w:t>marauding animals, culling –</w:t>
      </w:r>
      <w:r w:rsidR="00683F30">
        <w:rPr>
          <w:rFonts w:ascii="Times New Roman" w:hAnsi="Times New Roman" w:cs="Times New Roman"/>
        </w:rPr>
        <w:t xml:space="preserve"> no soldier I have spo</w:t>
      </w:r>
      <w:r w:rsidR="00CB5A4D">
        <w:rPr>
          <w:rFonts w:ascii="Times New Roman" w:hAnsi="Times New Roman" w:cs="Times New Roman"/>
        </w:rPr>
        <w:t>ken to or read used these terms</w:t>
      </w:r>
      <w:r w:rsidR="00B21AAE">
        <w:rPr>
          <w:rFonts w:ascii="Times New Roman" w:hAnsi="Times New Roman" w:cs="Times New Roman"/>
        </w:rPr>
        <w:t xml:space="preserve">.  </w:t>
      </w:r>
      <w:r w:rsidR="0037749A">
        <w:rPr>
          <w:rFonts w:ascii="Times New Roman" w:hAnsi="Times New Roman" w:cs="Times New Roman"/>
        </w:rPr>
        <w:t xml:space="preserve">Instead, </w:t>
      </w:r>
      <w:r w:rsidR="00931A2A">
        <w:rPr>
          <w:rFonts w:ascii="Times New Roman" w:hAnsi="Times New Roman" w:cs="Times New Roman"/>
        </w:rPr>
        <w:t xml:space="preserve">the </w:t>
      </w:r>
      <w:r w:rsidR="000F7DDD">
        <w:rPr>
          <w:rFonts w:ascii="Times New Roman" w:hAnsi="Times New Roman" w:cs="Times New Roman"/>
        </w:rPr>
        <w:t xml:space="preserve">hunting of humans </w:t>
      </w:r>
      <w:r w:rsidR="0037749A">
        <w:rPr>
          <w:rFonts w:ascii="Times New Roman" w:hAnsi="Times New Roman" w:cs="Times New Roman"/>
        </w:rPr>
        <w:t xml:space="preserve">that took place in this </w:t>
      </w:r>
      <w:r w:rsidR="000F7DDD">
        <w:rPr>
          <w:rFonts w:ascii="Times New Roman" w:hAnsi="Times New Roman" w:cs="Times New Roman"/>
        </w:rPr>
        <w:t>counter-i</w:t>
      </w:r>
      <w:r w:rsidR="00C3735B">
        <w:rPr>
          <w:rFonts w:ascii="Times New Roman" w:hAnsi="Times New Roman" w:cs="Times New Roman"/>
        </w:rPr>
        <w:t>nsurgency</w:t>
      </w:r>
      <w:r w:rsidR="0037749A">
        <w:rPr>
          <w:rFonts w:ascii="Times New Roman" w:hAnsi="Times New Roman" w:cs="Times New Roman"/>
        </w:rPr>
        <w:t xml:space="preserve"> was acknowledged as just that</w:t>
      </w:r>
      <w:r w:rsidR="00C3735B">
        <w:rPr>
          <w:rFonts w:ascii="Times New Roman" w:hAnsi="Times New Roman" w:cs="Times New Roman"/>
        </w:rPr>
        <w:t xml:space="preserve">, but not in </w:t>
      </w:r>
      <w:r w:rsidR="0076615E">
        <w:rPr>
          <w:rFonts w:ascii="Times New Roman" w:hAnsi="Times New Roman" w:cs="Times New Roman"/>
        </w:rPr>
        <w:t xml:space="preserve">a way that marks a straight line from the 1870s to the 1970s, </w:t>
      </w:r>
      <w:r w:rsidR="005E13C0">
        <w:rPr>
          <w:rFonts w:ascii="Times New Roman" w:hAnsi="Times New Roman" w:cs="Times New Roman"/>
        </w:rPr>
        <w:t>nor anything so linear as t</w:t>
      </w:r>
      <w:r w:rsidR="000F7DDD">
        <w:rPr>
          <w:rFonts w:ascii="Times New Roman" w:hAnsi="Times New Roman" w:cs="Times New Roman"/>
        </w:rPr>
        <w:t>o be the hunt</w:t>
      </w:r>
      <w:r w:rsidR="0076615E">
        <w:rPr>
          <w:rFonts w:ascii="Times New Roman" w:hAnsi="Times New Roman" w:cs="Times New Roman"/>
        </w:rPr>
        <w:t>ing of enemies or interlopers.</w:t>
      </w:r>
      <w:r w:rsidR="000B5158">
        <w:rPr>
          <w:rFonts w:ascii="Times New Roman" w:hAnsi="Times New Roman" w:cs="Times New Roman"/>
        </w:rPr>
        <w:t xml:space="preserve">  </w:t>
      </w:r>
    </w:p>
    <w:p w:rsidR="00805556" w:rsidRDefault="00805556" w:rsidP="0058296B">
      <w:pPr>
        <w:spacing w:line="480" w:lineRule="auto"/>
        <w:rPr>
          <w:rFonts w:ascii="Times New Roman" w:hAnsi="Times New Roman" w:cs="Times New Roman"/>
        </w:rPr>
      </w:pPr>
    </w:p>
    <w:p w:rsidR="00645DC8" w:rsidRDefault="00E5665C" w:rsidP="0058296B">
      <w:pPr>
        <w:spacing w:line="480" w:lineRule="auto"/>
        <w:ind w:firstLine="720"/>
        <w:rPr>
          <w:rFonts w:ascii="Times New Roman" w:hAnsi="Times New Roman" w:cs="Times New Roman"/>
        </w:rPr>
      </w:pPr>
      <w:r>
        <w:rPr>
          <w:rFonts w:ascii="Times New Roman" w:hAnsi="Times New Roman" w:cs="Times New Roman"/>
        </w:rPr>
        <w:t xml:space="preserve"> </w:t>
      </w:r>
    </w:p>
    <w:p w:rsidR="00645DC8" w:rsidRDefault="00645DC8" w:rsidP="0058296B">
      <w:pPr>
        <w:spacing w:line="480" w:lineRule="auto"/>
        <w:ind w:firstLine="720"/>
        <w:rPr>
          <w:rFonts w:ascii="Times New Roman" w:hAnsi="Times New Roman" w:cs="Times New Roman"/>
        </w:rPr>
      </w:pPr>
    </w:p>
    <w:p w:rsidR="00E62B5C" w:rsidRDefault="00E62B5C" w:rsidP="0058296B">
      <w:pPr>
        <w:spacing w:line="480" w:lineRule="auto"/>
        <w:ind w:firstLine="720"/>
        <w:rPr>
          <w:rFonts w:ascii="Times New Roman" w:hAnsi="Times New Roman" w:cs="Times New Roman"/>
        </w:rPr>
      </w:pPr>
    </w:p>
    <w:sectPr w:rsidR="00E62B5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12B" w:rsidRDefault="0043612B" w:rsidP="00C74FAE">
      <w:pPr>
        <w:spacing w:after="0" w:line="240" w:lineRule="auto"/>
      </w:pPr>
      <w:r>
        <w:separator/>
      </w:r>
    </w:p>
  </w:endnote>
  <w:endnote w:type="continuationSeparator" w:id="0">
    <w:p w:rsidR="0043612B" w:rsidRDefault="0043612B" w:rsidP="00C74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792249"/>
      <w:docPartObj>
        <w:docPartGallery w:val="Page Numbers (Bottom of Page)"/>
        <w:docPartUnique/>
      </w:docPartObj>
    </w:sdtPr>
    <w:sdtEndPr>
      <w:rPr>
        <w:noProof/>
      </w:rPr>
    </w:sdtEndPr>
    <w:sdtContent>
      <w:p w:rsidR="00030A55" w:rsidRDefault="00030A55">
        <w:pPr>
          <w:pStyle w:val="Footer"/>
          <w:jc w:val="right"/>
        </w:pPr>
        <w:r>
          <w:fldChar w:fldCharType="begin"/>
        </w:r>
        <w:r>
          <w:instrText xml:space="preserve"> PAGE   \* MERGEFORMAT </w:instrText>
        </w:r>
        <w:r>
          <w:fldChar w:fldCharType="separate"/>
        </w:r>
        <w:r w:rsidR="00712D9E">
          <w:rPr>
            <w:noProof/>
          </w:rPr>
          <w:t>1</w:t>
        </w:r>
        <w:r>
          <w:rPr>
            <w:noProof/>
          </w:rPr>
          <w:fldChar w:fldCharType="end"/>
        </w:r>
      </w:p>
    </w:sdtContent>
  </w:sdt>
  <w:p w:rsidR="00030A55" w:rsidRDefault="00030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12B" w:rsidRDefault="0043612B" w:rsidP="00C74FAE">
      <w:pPr>
        <w:spacing w:after="0" w:line="240" w:lineRule="auto"/>
      </w:pPr>
      <w:r>
        <w:separator/>
      </w:r>
    </w:p>
  </w:footnote>
  <w:footnote w:type="continuationSeparator" w:id="0">
    <w:p w:rsidR="0043612B" w:rsidRDefault="0043612B" w:rsidP="00C74FAE">
      <w:pPr>
        <w:spacing w:after="0" w:line="240" w:lineRule="auto"/>
      </w:pPr>
      <w:r>
        <w:continuationSeparator/>
      </w:r>
    </w:p>
  </w:footnote>
  <w:footnote w:id="1">
    <w:p w:rsidR="00AA4233" w:rsidRPr="00AA4233" w:rsidRDefault="00AA4233" w:rsidP="005B62E0">
      <w:pPr>
        <w:pStyle w:val="FootnoteText"/>
        <w:rPr>
          <w:rFonts w:ascii="Times New Roman" w:hAnsi="Times New Roman" w:cs="Times New Roman"/>
        </w:rPr>
      </w:pPr>
      <w:r>
        <w:rPr>
          <w:rStyle w:val="FootnoteReference"/>
        </w:rPr>
        <w:footnoteRef/>
      </w:r>
      <w:r>
        <w:t xml:space="preserve"> </w:t>
      </w:r>
      <w:r w:rsidR="00103B5A">
        <w:rPr>
          <w:rFonts w:ascii="Times New Roman" w:hAnsi="Times New Roman" w:cs="Times New Roman"/>
        </w:rPr>
        <w:t xml:space="preserve">A longer and somewhat different </w:t>
      </w:r>
      <w:r>
        <w:rPr>
          <w:rFonts w:ascii="Times New Roman" w:hAnsi="Times New Roman" w:cs="Times New Roman"/>
        </w:rPr>
        <w:t xml:space="preserve">version of this paper was given at a Workshop on Hunting in Contemporary Africa, at the University of Cologne in March, 2015.  I am grateful to the organizers and the participants for their comments and suggestions and to Andre Goodrich for encouraging me to hone </w:t>
      </w:r>
      <w:r w:rsidR="00160C56">
        <w:rPr>
          <w:rFonts w:ascii="Times New Roman" w:hAnsi="Times New Roman" w:cs="Times New Roman"/>
        </w:rPr>
        <w:t xml:space="preserve">that paper into </w:t>
      </w:r>
      <w:r>
        <w:rPr>
          <w:rFonts w:ascii="Times New Roman" w:hAnsi="Times New Roman" w:cs="Times New Roman"/>
        </w:rPr>
        <w:t>this one.</w:t>
      </w:r>
    </w:p>
  </w:footnote>
  <w:footnote w:id="2">
    <w:p w:rsidR="005B62E0" w:rsidRPr="005B62E0" w:rsidRDefault="005B62E0" w:rsidP="007F4CDA">
      <w:pPr>
        <w:spacing w:after="0" w:line="240" w:lineRule="auto"/>
        <w:rPr>
          <w:rFonts w:ascii="Times New Roman" w:hAnsi="Times New Roman" w:cs="Times New Roman"/>
        </w:rPr>
      </w:pPr>
      <w:r>
        <w:rPr>
          <w:rStyle w:val="FootnoteReference"/>
        </w:rPr>
        <w:footnoteRef/>
      </w:r>
      <w:r>
        <w:t xml:space="preserve"> </w:t>
      </w:r>
      <w:r w:rsidR="009D3795" w:rsidRPr="009D3795">
        <w:rPr>
          <w:rFonts w:ascii="Times New Roman" w:hAnsi="Times New Roman" w:cs="Times New Roman"/>
          <w:sz w:val="20"/>
          <w:szCs w:val="20"/>
        </w:rPr>
        <w:t xml:space="preserve">S. L. A. Marshall, </w:t>
      </w:r>
      <w:r w:rsidR="009D3795" w:rsidRPr="009D3795">
        <w:rPr>
          <w:rFonts w:ascii="Times New Roman" w:hAnsi="Times New Roman" w:cs="Times New Roman"/>
          <w:i/>
          <w:sz w:val="20"/>
          <w:szCs w:val="20"/>
        </w:rPr>
        <w:t>Men Against Fire:  The Problem of Battle Command</w:t>
      </w:r>
      <w:r w:rsidR="009D3795">
        <w:rPr>
          <w:rFonts w:ascii="Times New Roman" w:hAnsi="Times New Roman" w:cs="Times New Roman"/>
          <w:i/>
          <w:sz w:val="20"/>
          <w:szCs w:val="20"/>
        </w:rPr>
        <w:t xml:space="preserve"> </w:t>
      </w:r>
      <w:r w:rsidR="009D3795">
        <w:rPr>
          <w:rFonts w:ascii="Times New Roman" w:hAnsi="Times New Roman" w:cs="Times New Roman"/>
          <w:sz w:val="20"/>
          <w:szCs w:val="20"/>
        </w:rPr>
        <w:t xml:space="preserve">(Norman, University of Oklahoma Press, 2000 [1947]; Joanna Bourke, </w:t>
      </w:r>
      <w:r w:rsidR="009D3795">
        <w:rPr>
          <w:rFonts w:ascii="Times New Roman" w:hAnsi="Times New Roman" w:cs="Times New Roman"/>
          <w:i/>
          <w:sz w:val="20"/>
          <w:szCs w:val="20"/>
        </w:rPr>
        <w:t>An Intimate History of Killing:  Face to Face Killing in 20</w:t>
      </w:r>
      <w:r w:rsidR="009D3795" w:rsidRPr="009D3795">
        <w:rPr>
          <w:rFonts w:ascii="Times New Roman" w:hAnsi="Times New Roman" w:cs="Times New Roman"/>
          <w:i/>
          <w:sz w:val="20"/>
          <w:szCs w:val="20"/>
          <w:vertAlign w:val="superscript"/>
        </w:rPr>
        <w:t>th</w:t>
      </w:r>
      <w:r w:rsidR="009D3795">
        <w:rPr>
          <w:rFonts w:ascii="Times New Roman" w:hAnsi="Times New Roman" w:cs="Times New Roman"/>
          <w:i/>
          <w:sz w:val="20"/>
          <w:szCs w:val="20"/>
        </w:rPr>
        <w:t xml:space="preserve"> Century</w:t>
      </w:r>
      <w:r w:rsidR="009D3795" w:rsidRPr="009D3795">
        <w:rPr>
          <w:rFonts w:ascii="Times New Roman" w:hAnsi="Times New Roman" w:cs="Times New Roman"/>
          <w:i/>
          <w:sz w:val="20"/>
          <w:szCs w:val="20"/>
        </w:rPr>
        <w:t xml:space="preserve"> Warfare</w:t>
      </w:r>
      <w:r w:rsidR="009D3795">
        <w:rPr>
          <w:rFonts w:ascii="Times New Roman" w:hAnsi="Times New Roman" w:cs="Times New Roman"/>
          <w:sz w:val="20"/>
          <w:szCs w:val="20"/>
        </w:rPr>
        <w:t xml:space="preserve"> (New York, Basic Books, 1999); see also t</w:t>
      </w:r>
      <w:r w:rsidRPr="005B62E0">
        <w:rPr>
          <w:rFonts w:ascii="Times New Roman" w:hAnsi="Times New Roman" w:cs="Times New Roman"/>
          <w:sz w:val="20"/>
          <w:szCs w:val="20"/>
        </w:rPr>
        <w:t xml:space="preserve">he quote from the end of the film </w:t>
      </w:r>
      <w:r w:rsidRPr="007F4CDA">
        <w:rPr>
          <w:rFonts w:ascii="Times New Roman" w:hAnsi="Times New Roman" w:cs="Times New Roman"/>
          <w:i/>
          <w:sz w:val="20"/>
          <w:szCs w:val="20"/>
        </w:rPr>
        <w:t>Black Hawk Down</w:t>
      </w:r>
      <w:r w:rsidR="001569A6">
        <w:rPr>
          <w:rFonts w:ascii="Times New Roman" w:hAnsi="Times New Roman" w:cs="Times New Roman"/>
          <w:i/>
          <w:sz w:val="20"/>
          <w:szCs w:val="20"/>
        </w:rPr>
        <w:t xml:space="preserve"> </w:t>
      </w:r>
      <w:r w:rsidR="001569A6">
        <w:rPr>
          <w:rFonts w:ascii="Times New Roman" w:hAnsi="Times New Roman" w:cs="Times New Roman"/>
          <w:sz w:val="20"/>
          <w:szCs w:val="20"/>
        </w:rPr>
        <w:t>(2001)</w:t>
      </w:r>
      <w:r w:rsidR="00194C30" w:rsidRPr="007F4CDA">
        <w:rPr>
          <w:rFonts w:ascii="Times New Roman" w:hAnsi="Times New Roman" w:cs="Times New Roman"/>
          <w:i/>
          <w:sz w:val="20"/>
          <w:szCs w:val="20"/>
        </w:rPr>
        <w:t>:</w:t>
      </w:r>
      <w:r w:rsidR="00194C30">
        <w:rPr>
          <w:rFonts w:ascii="Times New Roman" w:hAnsi="Times New Roman" w:cs="Times New Roman"/>
          <w:sz w:val="20"/>
          <w:szCs w:val="20"/>
        </w:rPr>
        <w:t xml:space="preserve"> </w:t>
      </w:r>
      <w:r w:rsidRPr="005B62E0">
        <w:rPr>
          <w:rFonts w:ascii="Times New Roman" w:hAnsi="Times New Roman" w:cs="Times New Roman"/>
          <w:sz w:val="20"/>
          <w:szCs w:val="20"/>
        </w:rPr>
        <w:t xml:space="preserve"> </w:t>
      </w:r>
      <w:r w:rsidR="00194C30">
        <w:rPr>
          <w:rFonts w:ascii="Times New Roman" w:hAnsi="Times New Roman" w:cs="Times New Roman"/>
          <w:sz w:val="20"/>
          <w:szCs w:val="20"/>
        </w:rPr>
        <w:t>“</w:t>
      </w:r>
      <w:r w:rsidRPr="005B62E0">
        <w:rPr>
          <w:rFonts w:ascii="Times New Roman" w:eastAsia="Times New Roman" w:hAnsi="Times New Roman" w:cs="Times New Roman"/>
          <w:sz w:val="20"/>
          <w:szCs w:val="20"/>
        </w:rPr>
        <w:t xml:space="preserve">When I go home, people ask me, "Hey Hoot, why do you do it, man? Why? </w:t>
      </w:r>
      <w:proofErr w:type="gramStart"/>
      <w:r w:rsidRPr="005B62E0">
        <w:rPr>
          <w:rFonts w:ascii="Times New Roman" w:eastAsia="Times New Roman" w:hAnsi="Times New Roman" w:cs="Times New Roman"/>
          <w:sz w:val="20"/>
          <w:szCs w:val="20"/>
        </w:rPr>
        <w:t>You some kind of war junkie?"</w:t>
      </w:r>
      <w:proofErr w:type="gramEnd"/>
      <w:r w:rsidRPr="005B62E0">
        <w:rPr>
          <w:rFonts w:ascii="Times New Roman" w:eastAsia="Times New Roman" w:hAnsi="Times New Roman" w:cs="Times New Roman"/>
          <w:sz w:val="20"/>
          <w:szCs w:val="20"/>
        </w:rPr>
        <w:t xml:space="preserve"> I won't say a goddamn word. Why? They won't understand. They won't understand why we do it. They won't understand it's about the men next to you... and that's it. That's all it is.</w:t>
      </w:r>
      <w:r w:rsidR="00194C30">
        <w:rPr>
          <w:rFonts w:ascii="Times New Roman" w:eastAsia="Times New Roman" w:hAnsi="Times New Roman" w:cs="Times New Roman"/>
          <w:sz w:val="20"/>
          <w:szCs w:val="20"/>
        </w:rPr>
        <w:t>”</w:t>
      </w:r>
    </w:p>
  </w:footnote>
  <w:footnote w:id="3">
    <w:p w:rsidR="001943C5" w:rsidRPr="001943C5" w:rsidRDefault="001943C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Stuart A. Marks, </w:t>
      </w:r>
      <w:r>
        <w:rPr>
          <w:rFonts w:ascii="Times New Roman" w:hAnsi="Times New Roman" w:cs="Times New Roman"/>
          <w:i/>
        </w:rPr>
        <w:t>Southern Hunting in Black and White:  Nature, History and Ritual in a Carolina Community</w:t>
      </w:r>
      <w:r>
        <w:rPr>
          <w:rFonts w:ascii="Times New Roman" w:hAnsi="Times New Roman" w:cs="Times New Roman"/>
        </w:rPr>
        <w:t xml:space="preserve"> (Princeton, Princeton University Press, 1991); Jacob Tropp, “Dogs, Poison and the Meaning of Colonial Intervention in the Transkei, South Africa,” </w:t>
      </w:r>
      <w:r>
        <w:rPr>
          <w:rFonts w:ascii="Times New Roman" w:hAnsi="Times New Roman" w:cs="Times New Roman"/>
          <w:i/>
        </w:rPr>
        <w:t>J. African History</w:t>
      </w:r>
      <w:r>
        <w:rPr>
          <w:rFonts w:ascii="Times New Roman" w:hAnsi="Times New Roman" w:cs="Times New Roman"/>
        </w:rPr>
        <w:t xml:space="preserve"> 43, 2 (2002), 451-72.</w:t>
      </w:r>
    </w:p>
  </w:footnote>
  <w:footnote w:id="4">
    <w:p w:rsidR="008E4F78" w:rsidRPr="008E4F78" w:rsidRDefault="008E4F7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In keeping with quotations from movies, see </w:t>
      </w:r>
      <w:r>
        <w:rPr>
          <w:rFonts w:ascii="Times New Roman" w:hAnsi="Times New Roman" w:cs="Times New Roman"/>
          <w:i/>
        </w:rPr>
        <w:t xml:space="preserve">Breaker Morant </w:t>
      </w:r>
      <w:r>
        <w:rPr>
          <w:rFonts w:ascii="Times New Roman" w:hAnsi="Times New Roman" w:cs="Times New Roman"/>
        </w:rPr>
        <w:t>(1980): “</w:t>
      </w:r>
      <w:r w:rsidRPr="008E4F78">
        <w:rPr>
          <w:rFonts w:ascii="Times New Roman" w:hAnsi="Times New Roman" w:cs="Times New Roman"/>
        </w:rPr>
        <w:t xml:space="preserve">It's a new kind of war, George. </w:t>
      </w:r>
      <w:proofErr w:type="gramStart"/>
      <w:r w:rsidRPr="008E4F78">
        <w:rPr>
          <w:rFonts w:ascii="Times New Roman" w:hAnsi="Times New Roman" w:cs="Times New Roman"/>
        </w:rPr>
        <w:t>A new war for a new century.</w:t>
      </w:r>
      <w:proofErr w:type="gramEnd"/>
      <w:r w:rsidRPr="008E4F78">
        <w:rPr>
          <w:rFonts w:ascii="Times New Roman" w:hAnsi="Times New Roman" w:cs="Times New Roman"/>
        </w:rPr>
        <w:t xml:space="preserve"> I suppose this is the first time the enemy hasn't been in uniform. They're farmers. They come from small villages, and they shoot at from behind walls and from farmhouses. Some of them are women, some of them are children, and some of </w:t>
      </w:r>
      <w:r>
        <w:rPr>
          <w:rFonts w:ascii="Times New Roman" w:hAnsi="Times New Roman" w:cs="Times New Roman"/>
        </w:rPr>
        <w:t>them... are missionaries…”</w:t>
      </w:r>
    </w:p>
  </w:footnote>
  <w:footnote w:id="5">
    <w:p w:rsidR="00293788" w:rsidRPr="000D5AA7" w:rsidRDefault="00293788" w:rsidP="00293788">
      <w:pPr>
        <w:pStyle w:val="FootnoteText"/>
        <w:rPr>
          <w:rFonts w:ascii="Times New Roman" w:hAnsi="Times New Roman" w:cs="Times New Roman"/>
        </w:rPr>
      </w:pPr>
      <w:r>
        <w:rPr>
          <w:rStyle w:val="FootnoteReference"/>
        </w:rPr>
        <w:footnoteRef/>
      </w:r>
      <w:r>
        <w:t xml:space="preserve"> </w:t>
      </w:r>
      <w:r w:rsidRPr="00AF52AA">
        <w:rPr>
          <w:rFonts w:ascii="Times New Roman" w:hAnsi="Times New Roman" w:cs="Times New Roman"/>
        </w:rPr>
        <w:t xml:space="preserve">Lt Col Ron Reid-Daly, as told to Peter Stiff, </w:t>
      </w:r>
      <w:r w:rsidRPr="0033220E">
        <w:rPr>
          <w:rFonts w:ascii="Times New Roman" w:hAnsi="Times New Roman" w:cs="Times New Roman"/>
          <w:i/>
        </w:rPr>
        <w:t>Selous Scouts: Top Secret War</w:t>
      </w:r>
      <w:r w:rsidRPr="00AF52AA">
        <w:rPr>
          <w:rFonts w:ascii="Times New Roman" w:hAnsi="Times New Roman" w:cs="Times New Roman"/>
        </w:rPr>
        <w:t xml:space="preserve"> (Alberton, South Africa: Galago, 1982</w:t>
      </w:r>
      <w:r>
        <w:rPr>
          <w:rFonts w:ascii="Times New Roman" w:hAnsi="Times New Roman" w:cs="Times New Roman"/>
        </w:rPr>
        <w:t xml:space="preserve">). </w:t>
      </w:r>
      <w:r w:rsidR="00D104F9">
        <w:rPr>
          <w:rFonts w:ascii="Times New Roman" w:hAnsi="Times New Roman" w:cs="Times New Roman"/>
        </w:rPr>
        <w:t xml:space="preserve"> The Scouts were named for Frederick Courtney Selous, the big game hunter who eagerly hunted people in the Shona-Ndebele uprising of 1897.</w:t>
      </w:r>
    </w:p>
  </w:footnote>
  <w:footnote w:id="6">
    <w:p w:rsidR="00293788" w:rsidRPr="00C11BAE" w:rsidRDefault="00293788" w:rsidP="0029378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 take this point from Samuel Hynes, </w:t>
      </w:r>
      <w:r>
        <w:rPr>
          <w:rFonts w:ascii="Times New Roman" w:hAnsi="Times New Roman" w:cs="Times New Roman"/>
          <w:i/>
        </w:rPr>
        <w:t>A Soldiers’ Tale:  Bearing Witness to Modern War</w:t>
      </w:r>
      <w:r>
        <w:rPr>
          <w:rFonts w:ascii="Times New Roman" w:hAnsi="Times New Roman" w:cs="Times New Roman"/>
        </w:rPr>
        <w:t xml:space="preserve"> (New York, Penguin, 1997), 125-26</w:t>
      </w:r>
      <w:r w:rsidR="0099769B">
        <w:rPr>
          <w:rFonts w:ascii="Times New Roman" w:hAnsi="Times New Roman" w:cs="Times New Roman"/>
        </w:rPr>
        <w:t xml:space="preserve"> and Leonard V. Smith, </w:t>
      </w:r>
      <w:r w:rsidR="0099769B">
        <w:rPr>
          <w:rFonts w:ascii="Times New Roman" w:hAnsi="Times New Roman" w:cs="Times New Roman"/>
          <w:i/>
        </w:rPr>
        <w:t>The Embattled Self:  French Soldiers’ Testimony of the Great War</w:t>
      </w:r>
      <w:r w:rsidR="0099769B">
        <w:rPr>
          <w:rFonts w:ascii="Times New Roman" w:hAnsi="Times New Roman" w:cs="Times New Roman"/>
        </w:rPr>
        <w:t xml:space="preserve"> (Ithaca, Cornell University Press, 2007), 105.</w:t>
      </w:r>
      <w:r>
        <w:rPr>
          <w:rFonts w:ascii="Times New Roman" w:hAnsi="Times New Roman" w:cs="Times New Roman"/>
        </w:rPr>
        <w:t>.  In the case of Rhodesian war memoirs, the production of texts has depended on publishers.  Until desktop publishing and kindle editions got off the ground, there were only a few publishers who produced these books, some of which</w:t>
      </w:r>
      <w:r w:rsidR="0099769B">
        <w:rPr>
          <w:rFonts w:ascii="Times New Roman" w:hAnsi="Times New Roman" w:cs="Times New Roman"/>
        </w:rPr>
        <w:t xml:space="preserve"> did not survive the lawsuits over</w:t>
      </w:r>
      <w:r>
        <w:rPr>
          <w:rFonts w:ascii="Times New Roman" w:hAnsi="Times New Roman" w:cs="Times New Roman"/>
        </w:rPr>
        <w:t xml:space="preserve"> Selous Scouts’ memoirs.</w:t>
      </w:r>
    </w:p>
  </w:footnote>
  <w:footnote w:id="7">
    <w:p w:rsidR="0034482C" w:rsidRPr="0034482C" w:rsidRDefault="0034482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Tim O’Brien, “How to Tell a True War Story,” </w:t>
      </w:r>
      <w:r>
        <w:rPr>
          <w:rFonts w:ascii="Times New Roman" w:hAnsi="Times New Roman" w:cs="Times New Roman"/>
          <w:i/>
        </w:rPr>
        <w:t xml:space="preserve">The Things They Carried </w:t>
      </w:r>
      <w:r>
        <w:rPr>
          <w:rFonts w:ascii="Times New Roman" w:hAnsi="Times New Roman" w:cs="Times New Roman"/>
        </w:rPr>
        <w:t>(New York, Broadway Books, 1990), 67-85.</w:t>
      </w:r>
    </w:p>
  </w:footnote>
  <w:footnote w:id="8">
    <w:p w:rsidR="001624FE" w:rsidRPr="001624FE" w:rsidRDefault="001624F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Smith, </w:t>
      </w:r>
      <w:r>
        <w:rPr>
          <w:rFonts w:ascii="Times New Roman" w:hAnsi="Times New Roman" w:cs="Times New Roman"/>
          <w:i/>
        </w:rPr>
        <w:t>Embattled Self</w:t>
      </w:r>
      <w:r w:rsidR="002A7A16">
        <w:rPr>
          <w:rFonts w:ascii="Times New Roman" w:hAnsi="Times New Roman" w:cs="Times New Roman"/>
        </w:rPr>
        <w:t>, 19</w:t>
      </w:r>
      <w:r>
        <w:rPr>
          <w:rFonts w:ascii="Times New Roman" w:hAnsi="Times New Roman" w:cs="Times New Roman"/>
        </w:rPr>
        <w:t>8.</w:t>
      </w:r>
    </w:p>
  </w:footnote>
  <w:footnote w:id="9">
    <w:p w:rsidR="00293788" w:rsidRPr="00D32B5B" w:rsidRDefault="00293788" w:rsidP="0029378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 One quotes me.  See Jim Parker, </w:t>
      </w:r>
      <w:r>
        <w:rPr>
          <w:rFonts w:ascii="Times New Roman" w:hAnsi="Times New Roman" w:cs="Times New Roman"/>
          <w:i/>
        </w:rPr>
        <w:t>Assignment Selous Scouts:  Inside Story of a Rhodesian Special Branch Officer</w:t>
      </w:r>
      <w:r>
        <w:rPr>
          <w:rFonts w:ascii="Times New Roman" w:hAnsi="Times New Roman" w:cs="Times New Roman"/>
        </w:rPr>
        <w:t xml:space="preserve"> (Alberton, Galago, 2006, 292.</w:t>
      </w:r>
    </w:p>
  </w:footnote>
  <w:footnote w:id="10">
    <w:p w:rsidR="00293788" w:rsidRPr="009465DA" w:rsidRDefault="00293788" w:rsidP="0029378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Ed Bird, </w:t>
      </w:r>
      <w:r>
        <w:rPr>
          <w:rFonts w:ascii="Times New Roman" w:hAnsi="Times New Roman" w:cs="Times New Roman"/>
          <w:i/>
        </w:rPr>
        <w:t>Special Branch War:  Slaughter in the Rhodesian Bush Southern Matabeleland, 1976-1980</w:t>
      </w:r>
      <w:r>
        <w:rPr>
          <w:rFonts w:ascii="Times New Roman" w:hAnsi="Times New Roman" w:cs="Times New Roman"/>
        </w:rPr>
        <w:t xml:space="preserve"> (Solihull, Helion, 2014), 54-61.</w:t>
      </w:r>
    </w:p>
  </w:footnote>
  <w:footnote w:id="11">
    <w:p w:rsidR="00293788" w:rsidRPr="00B22445" w:rsidRDefault="00293788" w:rsidP="0029378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Dennis Croukamp, </w:t>
      </w:r>
      <w:r>
        <w:rPr>
          <w:rFonts w:ascii="Times New Roman" w:hAnsi="Times New Roman" w:cs="Times New Roman"/>
          <w:i/>
        </w:rPr>
        <w:t>Only My Friends Call Me ‘Crouks’:  Rhodesian Reconnaissance Specialist</w:t>
      </w:r>
      <w:r>
        <w:rPr>
          <w:rFonts w:ascii="Times New Roman" w:hAnsi="Times New Roman" w:cs="Times New Roman"/>
        </w:rPr>
        <w:t xml:space="preserve"> (Cape Town, Pseudo Publishing., 2006), 382-90.</w:t>
      </w:r>
    </w:p>
  </w:footnote>
  <w:footnote w:id="12">
    <w:p w:rsidR="00293788" w:rsidRPr="0014243A" w:rsidRDefault="00293788" w:rsidP="0029378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Simon Harrison, </w:t>
      </w:r>
      <w:r>
        <w:rPr>
          <w:rFonts w:ascii="Times New Roman" w:hAnsi="Times New Roman" w:cs="Times New Roman"/>
          <w:i/>
        </w:rPr>
        <w:t>Dark Trophies: Hunting and the Enemy Body in Modern War</w:t>
      </w:r>
      <w:r>
        <w:rPr>
          <w:rFonts w:ascii="Times New Roman" w:hAnsi="Times New Roman" w:cs="Times New Roman"/>
        </w:rPr>
        <w:t xml:space="preserve"> (Oxford, Berghahn, 2012). </w:t>
      </w:r>
      <w:proofErr w:type="gramStart"/>
      <w:r>
        <w:rPr>
          <w:rFonts w:ascii="Times New Roman" w:hAnsi="Times New Roman" w:cs="Times New Roman"/>
        </w:rPr>
        <w:t>24, 156-60.</w:t>
      </w:r>
      <w:proofErr w:type="gramEnd"/>
      <w:r>
        <w:rPr>
          <w:rFonts w:ascii="Times New Roman" w:hAnsi="Times New Roman" w:cs="Times New Roman"/>
        </w:rPr>
        <w:t xml:space="preserve">  I am grateful to Stuart Marks for this reference. </w:t>
      </w:r>
    </w:p>
  </w:footnote>
  <w:footnote w:id="13">
    <w:p w:rsidR="00293788" w:rsidRPr="00500F7F" w:rsidRDefault="00293788" w:rsidP="0029378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Clapperton Chakanesta Mavhunga, “Vermin Beings:  On Pestiferous Animals and Human Game,” </w:t>
      </w:r>
      <w:r>
        <w:rPr>
          <w:rFonts w:ascii="Times New Roman" w:hAnsi="Times New Roman" w:cs="Times New Roman"/>
          <w:i/>
        </w:rPr>
        <w:t>Social Text</w:t>
      </w:r>
      <w:r>
        <w:rPr>
          <w:rFonts w:ascii="Times New Roman" w:hAnsi="Times New Roman" w:cs="Times New Roman"/>
        </w:rPr>
        <w:t xml:space="preserve"> 29, 1 (2011), 151-76. See also Sven Lindqvist, </w:t>
      </w:r>
      <w:r>
        <w:rPr>
          <w:rFonts w:ascii="Times New Roman" w:hAnsi="Times New Roman" w:cs="Times New Roman"/>
          <w:i/>
        </w:rPr>
        <w:t>“Exterminate All the Brutes”:  One Man’s Odyssey into the Heart of Darkness and the Origins of European Genocide</w:t>
      </w:r>
      <w:r>
        <w:rPr>
          <w:rFonts w:ascii="Times New Roman" w:hAnsi="Times New Roman" w:cs="Times New Roman"/>
        </w:rPr>
        <w:t xml:space="preserve"> (New York, New Press, 1996 [1992]).</w:t>
      </w:r>
    </w:p>
  </w:footnote>
  <w:footnote w:id="14">
    <w:p w:rsidR="00293788" w:rsidRPr="00F4154F" w:rsidRDefault="00293788" w:rsidP="0029378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Giorgio Grasselli, </w:t>
      </w:r>
      <w:r>
        <w:rPr>
          <w:rFonts w:ascii="Times New Roman" w:hAnsi="Times New Roman" w:cs="Times New Roman"/>
          <w:i/>
        </w:rPr>
        <w:t xml:space="preserve">African Sunsets:  The Story of an Adventurous Life </w:t>
      </w:r>
      <w:r>
        <w:rPr>
          <w:rFonts w:ascii="Times New Roman" w:hAnsi="Times New Roman" w:cs="Times New Roman"/>
        </w:rPr>
        <w:t>(Johannesburg, Rowland Ward, 2007), 177-78.  I am grateful to Louisa Lombard for this reference.</w:t>
      </w:r>
    </w:p>
  </w:footnote>
  <w:footnote w:id="15">
    <w:p w:rsidR="00945249" w:rsidRPr="00945249" w:rsidRDefault="0094524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Tony Ballinger, </w:t>
      </w:r>
      <w:r w:rsidR="00104883">
        <w:rPr>
          <w:rFonts w:ascii="Times New Roman" w:hAnsi="Times New Roman" w:cs="Times New Roman"/>
          <w:i/>
        </w:rPr>
        <w:t>A Walk a</w:t>
      </w:r>
      <w:r>
        <w:rPr>
          <w:rFonts w:ascii="Times New Roman" w:hAnsi="Times New Roman" w:cs="Times New Roman"/>
          <w:i/>
        </w:rPr>
        <w:t>gainst the Stream:  A Rhodesian National Service Officer’s Story of the Bush War</w:t>
      </w:r>
      <w:r w:rsidR="00104883">
        <w:rPr>
          <w:rFonts w:ascii="Times New Roman" w:hAnsi="Times New Roman" w:cs="Times New Roman"/>
        </w:rPr>
        <w:t xml:space="preserve"> (Solihull, Helion &amp; Co.,</w:t>
      </w:r>
      <w:r>
        <w:rPr>
          <w:rFonts w:ascii="Times New Roman" w:hAnsi="Times New Roman" w:cs="Times New Roman"/>
        </w:rPr>
        <w:t xml:space="preserve"> 2015), 276.</w:t>
      </w:r>
      <w:r w:rsidR="00104883">
        <w:rPr>
          <w:rFonts w:ascii="Times New Roman" w:hAnsi="Times New Roman" w:cs="Times New Roman"/>
        </w:rPr>
        <w:t xml:space="preserve">  Ballinger has missed the point about tsetse flies and farming but that strengthens my point.</w:t>
      </w:r>
    </w:p>
  </w:footnote>
  <w:footnote w:id="16">
    <w:p w:rsidR="00103B5A" w:rsidRPr="00E50B37" w:rsidRDefault="00103B5A" w:rsidP="00103B5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 had written several drafts of this paper without articulating this, but thanks to Steve Davis for pointing this out.</w:t>
      </w:r>
    </w:p>
  </w:footnote>
  <w:footnote w:id="17">
    <w:p w:rsidR="00F710CD" w:rsidRPr="00F710CD" w:rsidRDefault="00F710C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Reid-Daly as told to Peter Stiff, </w:t>
      </w:r>
      <w:r>
        <w:rPr>
          <w:rFonts w:ascii="Times New Roman" w:hAnsi="Times New Roman" w:cs="Times New Roman"/>
          <w:i/>
        </w:rPr>
        <w:t xml:space="preserve">Selous Scouts; </w:t>
      </w:r>
      <w:r>
        <w:rPr>
          <w:rFonts w:ascii="Times New Roman" w:hAnsi="Times New Roman" w:cs="Times New Roman"/>
        </w:rPr>
        <w:t xml:space="preserve">Ron Reid-Daly, </w:t>
      </w:r>
      <w:r>
        <w:rPr>
          <w:rFonts w:ascii="Times New Roman" w:hAnsi="Times New Roman" w:cs="Times New Roman"/>
          <w:i/>
        </w:rPr>
        <w:t>Pamwe Chete:  The Legend of the Selous Scouts</w:t>
      </w:r>
      <w:r>
        <w:rPr>
          <w:rFonts w:ascii="Times New Roman" w:hAnsi="Times New Roman" w:cs="Times New Roman"/>
        </w:rPr>
        <w:t xml:space="preserve"> (Weltevreden Park, Covos-Day, 1999).</w:t>
      </w:r>
    </w:p>
  </w:footnote>
  <w:footnote w:id="18">
    <w:p w:rsidR="004D08E5" w:rsidRPr="002103EF" w:rsidRDefault="004D08E5" w:rsidP="004D08E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Ballinger, </w:t>
      </w:r>
      <w:proofErr w:type="gramStart"/>
      <w:r>
        <w:rPr>
          <w:rFonts w:ascii="Times New Roman" w:hAnsi="Times New Roman" w:cs="Times New Roman"/>
          <w:i/>
        </w:rPr>
        <w:t>A</w:t>
      </w:r>
      <w:proofErr w:type="gramEnd"/>
      <w:r>
        <w:rPr>
          <w:rFonts w:ascii="Times New Roman" w:hAnsi="Times New Roman" w:cs="Times New Roman"/>
          <w:i/>
        </w:rPr>
        <w:t xml:space="preserve"> Walk</w:t>
      </w:r>
      <w:r>
        <w:rPr>
          <w:rFonts w:ascii="Times New Roman" w:hAnsi="Times New Roman" w:cs="Times New Roman"/>
        </w:rPr>
        <w:t>, 236.</w:t>
      </w:r>
    </w:p>
  </w:footnote>
  <w:footnote w:id="19">
    <w:p w:rsidR="00AB254E" w:rsidRPr="00C41E38" w:rsidRDefault="00AB254E" w:rsidP="00AB254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See Luise White, “’Heading for the Gun:’ Skills and Sophistication in an African Guerrilla War,” </w:t>
      </w:r>
      <w:r>
        <w:rPr>
          <w:rFonts w:ascii="Times New Roman" w:hAnsi="Times New Roman" w:cs="Times New Roman"/>
          <w:i/>
        </w:rPr>
        <w:t>Comp. Studies in Society and History</w:t>
      </w:r>
      <w:r>
        <w:rPr>
          <w:rFonts w:ascii="Times New Roman" w:hAnsi="Times New Roman" w:cs="Times New Roman"/>
        </w:rPr>
        <w:t xml:space="preserve"> 51, 3 (2009), 148-68.</w:t>
      </w:r>
    </w:p>
  </w:footnote>
  <w:footnote w:id="20">
    <w:p w:rsidR="00030A55" w:rsidRPr="005E1AA1" w:rsidRDefault="00030A55">
      <w:pPr>
        <w:pStyle w:val="FootnoteText"/>
        <w:rPr>
          <w:rFonts w:ascii="Times New Roman" w:hAnsi="Times New Roman" w:cs="Times New Roman"/>
        </w:rPr>
      </w:pPr>
      <w:r>
        <w:rPr>
          <w:rStyle w:val="FootnoteReference"/>
        </w:rPr>
        <w:footnoteRef/>
      </w:r>
      <w:r>
        <w:t xml:space="preserve"> </w:t>
      </w:r>
      <w:r w:rsidR="009460A5">
        <w:rPr>
          <w:rFonts w:ascii="Times New Roman" w:hAnsi="Times New Roman" w:cs="Times New Roman"/>
        </w:rPr>
        <w:t xml:space="preserve"> </w:t>
      </w:r>
      <w:proofErr w:type="gramStart"/>
      <w:r>
        <w:rPr>
          <w:rFonts w:ascii="Times New Roman" w:hAnsi="Times New Roman" w:cs="Times New Roman"/>
        </w:rPr>
        <w:t>M/C, Special Branch, Gewanda, to M/C, Special Branch, Beitbridge, 8 April 1971, Rhodesian Army Association Papers [hereafter RAA] 2001/086/049/175, formerly in the now defunct British Empire and Commonwealth Museum, Bristol.</w:t>
      </w:r>
      <w:proofErr w:type="gramEnd"/>
      <w:r>
        <w:rPr>
          <w:rFonts w:ascii="Times New Roman" w:hAnsi="Times New Roman" w:cs="Times New Roman"/>
        </w:rPr>
        <w:t xml:space="preserve"> </w:t>
      </w:r>
    </w:p>
  </w:footnote>
  <w:footnote w:id="21">
    <w:p w:rsidR="00030A55" w:rsidRPr="00C74FAE" w:rsidRDefault="00030A5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Daniel Carney, </w:t>
      </w:r>
      <w:proofErr w:type="gramStart"/>
      <w:r>
        <w:rPr>
          <w:rFonts w:ascii="Times New Roman" w:hAnsi="Times New Roman" w:cs="Times New Roman"/>
          <w:i/>
        </w:rPr>
        <w:t>The</w:t>
      </w:r>
      <w:proofErr w:type="gramEnd"/>
      <w:r>
        <w:rPr>
          <w:rFonts w:ascii="Times New Roman" w:hAnsi="Times New Roman" w:cs="Times New Roman"/>
          <w:i/>
        </w:rPr>
        <w:t xml:space="preserve"> Whispering Death</w:t>
      </w:r>
      <w:r>
        <w:rPr>
          <w:rFonts w:ascii="Times New Roman" w:hAnsi="Times New Roman" w:cs="Times New Roman"/>
        </w:rPr>
        <w:t xml:space="preserve"> (New York, Corgi Books, 1980 [1969]), 66, 94.</w:t>
      </w:r>
    </w:p>
  </w:footnote>
  <w:footnote w:id="22">
    <w:p w:rsidR="00941323" w:rsidRPr="00F73A77" w:rsidRDefault="00941323" w:rsidP="00941323">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 xml:space="preserve">Carney, </w:t>
      </w:r>
      <w:r>
        <w:rPr>
          <w:rFonts w:ascii="Times New Roman" w:hAnsi="Times New Roman" w:cs="Times New Roman"/>
          <w:i/>
        </w:rPr>
        <w:t>Whispering Death</w:t>
      </w:r>
      <w:r>
        <w:rPr>
          <w:rFonts w:ascii="Times New Roman" w:hAnsi="Times New Roman" w:cs="Times New Roman"/>
        </w:rPr>
        <w:t>, 122.</w:t>
      </w:r>
      <w:proofErr w:type="gramEnd"/>
    </w:p>
  </w:footnote>
  <w:footnote w:id="23">
    <w:p w:rsidR="00070E6D" w:rsidRPr="00EF5B92" w:rsidRDefault="00070E6D" w:rsidP="00070E6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Anthony Trethowan, </w:t>
      </w:r>
      <w:r>
        <w:rPr>
          <w:rFonts w:ascii="Times New Roman" w:hAnsi="Times New Roman" w:cs="Times New Roman"/>
          <w:i/>
        </w:rPr>
        <w:t>Delta Scout:  Ground Coverage Operator</w:t>
      </w:r>
      <w:r>
        <w:rPr>
          <w:rFonts w:ascii="Times New Roman" w:hAnsi="Times New Roman" w:cs="Times New Roman"/>
        </w:rPr>
        <w:t xml:space="preserve"> (Johannesburg</w:t>
      </w:r>
      <w:proofErr w:type="gramStart"/>
      <w:r>
        <w:rPr>
          <w:rFonts w:ascii="Times New Roman" w:hAnsi="Times New Roman" w:cs="Times New Roman"/>
        </w:rPr>
        <w:t>,30</w:t>
      </w:r>
      <w:proofErr w:type="gramEnd"/>
      <w:r>
        <w:rPr>
          <w:rFonts w:ascii="Times New Roman" w:hAnsi="Times New Roman" w:cs="Times New Roman"/>
        </w:rPr>
        <w:t xml:space="preserve"> Degrees South, 2008), 159.</w:t>
      </w:r>
      <w:r w:rsidR="000E0AE3">
        <w:rPr>
          <w:rFonts w:ascii="Times New Roman" w:hAnsi="Times New Roman" w:cs="Times New Roman"/>
        </w:rPr>
        <w:t xml:space="preserve">  In the world after Tim O’Brien, I don’t have </w:t>
      </w:r>
      <w:proofErr w:type="gramStart"/>
      <w:r w:rsidR="000E0AE3">
        <w:rPr>
          <w:rFonts w:ascii="Times New Roman" w:hAnsi="Times New Roman" w:cs="Times New Roman"/>
        </w:rPr>
        <w:t>a problem</w:t>
      </w:r>
      <w:proofErr w:type="gramEnd"/>
      <w:r w:rsidR="000E0AE3">
        <w:rPr>
          <w:rFonts w:ascii="Times New Roman" w:hAnsi="Times New Roman" w:cs="Times New Roman"/>
        </w:rPr>
        <w:t xml:space="preserve"> writing about fiction and non-fiction in the same frame.</w:t>
      </w:r>
    </w:p>
  </w:footnote>
  <w:footnote w:id="24">
    <w:p w:rsidR="00146A31" w:rsidRPr="00A12F03" w:rsidRDefault="00146A31" w:rsidP="00146A3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 Sisingi Kamongo with Leon Bezuidenhout, </w:t>
      </w:r>
      <w:r>
        <w:rPr>
          <w:rFonts w:ascii="Times New Roman" w:hAnsi="Times New Roman" w:cs="Times New Roman"/>
          <w:i/>
        </w:rPr>
        <w:t>Shadows in the Sand:  A Koevet Tracker’s Story of an Insurgency War</w:t>
      </w:r>
      <w:r>
        <w:rPr>
          <w:rFonts w:ascii="Times New Roman" w:hAnsi="Times New Roman" w:cs="Times New Roman"/>
        </w:rPr>
        <w:t xml:space="preserve"> (Johannesburg, 30 Degrees South, 2011), 37-38.</w:t>
      </w:r>
    </w:p>
  </w:footnote>
  <w:footnote w:id="25">
    <w:p w:rsidR="004B47C7" w:rsidRPr="00447ED7" w:rsidRDefault="004B47C7" w:rsidP="004B47C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Timothy Bax, </w:t>
      </w:r>
      <w:r>
        <w:rPr>
          <w:rFonts w:ascii="Times New Roman" w:hAnsi="Times New Roman" w:cs="Times New Roman"/>
          <w:i/>
        </w:rPr>
        <w:t>Three Sips of Gin:  Dominating the Battlespace with Rhodesia’s Elite Selous Scouts</w:t>
      </w:r>
      <w:r>
        <w:rPr>
          <w:rFonts w:ascii="Times New Roman" w:hAnsi="Times New Roman" w:cs="Times New Roman"/>
        </w:rPr>
        <w:t xml:space="preserve"> (Solihull, Helion, 2013), 131, 135-36.</w:t>
      </w:r>
    </w:p>
  </w:footnote>
  <w:footnote w:id="26">
    <w:p w:rsidR="004B47C7" w:rsidRPr="003F3796" w:rsidRDefault="004B47C7" w:rsidP="004B47C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Trethowan, </w:t>
      </w:r>
      <w:r>
        <w:rPr>
          <w:rFonts w:ascii="Times New Roman" w:hAnsi="Times New Roman" w:cs="Times New Roman"/>
          <w:i/>
        </w:rPr>
        <w:t>Delta Scout</w:t>
      </w:r>
      <w:r>
        <w:rPr>
          <w:rFonts w:ascii="Times New Roman" w:hAnsi="Times New Roman" w:cs="Times New Roman"/>
        </w:rPr>
        <w:t>, 158-59.</w:t>
      </w:r>
    </w:p>
  </w:footnote>
  <w:footnote w:id="27">
    <w:p w:rsidR="00C569B6" w:rsidRPr="00594665" w:rsidRDefault="00C569B6" w:rsidP="00C569B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Nick Tredger, </w:t>
      </w:r>
      <w:r>
        <w:rPr>
          <w:rFonts w:ascii="Times New Roman" w:hAnsi="Times New Roman" w:cs="Times New Roman"/>
          <w:i/>
        </w:rPr>
        <w:t>From Rhodesia to Mugabe’s Zimbabwe:  Chronicles of a Game Ranger</w:t>
      </w:r>
      <w:r w:rsidR="009808BA">
        <w:rPr>
          <w:rFonts w:ascii="Times New Roman" w:hAnsi="Times New Roman" w:cs="Times New Roman"/>
        </w:rPr>
        <w:t xml:space="preserve"> (Alberton, Galago, 2009), 43-44;</w:t>
      </w:r>
      <w:r w:rsidR="002B54BE">
        <w:rPr>
          <w:rFonts w:ascii="Times New Roman" w:hAnsi="Times New Roman" w:cs="Times New Roman"/>
        </w:rPr>
        <w:t xml:space="preserve"> Kevin Thomas, </w:t>
      </w:r>
      <w:r w:rsidR="002B54BE">
        <w:rPr>
          <w:rFonts w:ascii="Times New Roman" w:hAnsi="Times New Roman" w:cs="Times New Roman"/>
          <w:i/>
        </w:rPr>
        <w:t>Shadows in An African Twilight:  Game Ranger, Soldier, Hunter</w:t>
      </w:r>
      <w:r w:rsidR="002B54BE">
        <w:rPr>
          <w:rFonts w:ascii="Times New Roman" w:hAnsi="Times New Roman" w:cs="Times New Roman"/>
        </w:rPr>
        <w:t xml:space="preserve"> (Cape Town, New Voices Publishing, 2008),</w:t>
      </w:r>
      <w:r w:rsidR="00E5665C">
        <w:rPr>
          <w:rFonts w:ascii="Times New Roman" w:hAnsi="Times New Roman" w:cs="Times New Roman"/>
        </w:rPr>
        <w:t xml:space="preserve"> Kindle edition:  Introduction;</w:t>
      </w:r>
      <w:r>
        <w:rPr>
          <w:rFonts w:ascii="Times New Roman" w:hAnsi="Times New Roman" w:cs="Times New Roman"/>
        </w:rPr>
        <w:t xml:space="preserve"> Author’s field notes, Harare, 2 August 2006.</w:t>
      </w:r>
    </w:p>
  </w:footnote>
  <w:footnote w:id="28">
    <w:p w:rsidR="00910BF6" w:rsidRPr="009D23B1" w:rsidRDefault="00910BF6" w:rsidP="00910BF6">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Chief Executive Committee to the War Council, Assistance to Vigilante Forces, 20 December 1977, RAA/2001/086/1132; Combined Operations, directive 17/78, “Bounty Hunters,” 16 July 1979, RAA/2001/086/017/919.</w:t>
      </w:r>
      <w:proofErr w:type="gramEnd"/>
      <w:r>
        <w:rPr>
          <w:rFonts w:ascii="Times New Roman" w:hAnsi="Times New Roman" w:cs="Times New Roman"/>
        </w:rPr>
        <w:t xml:space="preserve">  Between 1970 and 1980 the Rhodesian dollar had hovered around $1.50US.</w:t>
      </w:r>
    </w:p>
  </w:footnote>
  <w:footnote w:id="29">
    <w:p w:rsidR="00910BF6" w:rsidRPr="00D76B7E" w:rsidRDefault="00910BF6" w:rsidP="00910BF6">
      <w:pPr>
        <w:pStyle w:val="FootnoteText"/>
        <w:rPr>
          <w:rFonts w:ascii="Times New Roman" w:hAnsi="Times New Roman" w:cs="Times New Roman"/>
        </w:rPr>
      </w:pPr>
      <w:r>
        <w:rPr>
          <w:rStyle w:val="FootnoteReference"/>
        </w:rPr>
        <w:footnoteRef/>
      </w:r>
      <w:r>
        <w:t xml:space="preserve"> </w:t>
      </w:r>
      <w:proofErr w:type="gramStart"/>
      <w:r w:rsidRPr="00B22445">
        <w:rPr>
          <w:rFonts w:ascii="Times New Roman" w:hAnsi="Times New Roman" w:cs="Times New Roman"/>
        </w:rPr>
        <w:t>Croukamp.</w:t>
      </w:r>
      <w:proofErr w:type="gramEnd"/>
      <w:r w:rsidRPr="00B22445">
        <w:rPr>
          <w:rFonts w:ascii="Times New Roman" w:hAnsi="Times New Roman" w:cs="Times New Roman"/>
        </w:rPr>
        <w:t xml:space="preserve"> </w:t>
      </w:r>
      <w:proofErr w:type="gramStart"/>
      <w:r w:rsidRPr="00B22445">
        <w:rPr>
          <w:rFonts w:ascii="Times New Roman" w:hAnsi="Times New Roman" w:cs="Times New Roman"/>
          <w:i/>
        </w:rPr>
        <w:t xml:space="preserve">Only My Friends, </w:t>
      </w:r>
      <w:r w:rsidRPr="00B22445">
        <w:rPr>
          <w:rFonts w:ascii="Times New Roman" w:hAnsi="Times New Roman" w:cs="Times New Roman"/>
        </w:rPr>
        <w:t>149</w:t>
      </w:r>
      <w:r>
        <w:rPr>
          <w:rFonts w:ascii="Times New Roman" w:hAnsi="Times New Roman" w:cs="Times New Roman"/>
        </w:rPr>
        <w:t>.</w:t>
      </w:r>
      <w:proofErr w:type="gramEnd"/>
    </w:p>
  </w:footnote>
  <w:footnote w:id="30">
    <w:p w:rsidR="00910BF6" w:rsidRPr="00C06606" w:rsidRDefault="00910BF6" w:rsidP="00910BF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 Anthony Trethowan, </w:t>
      </w:r>
      <w:r>
        <w:rPr>
          <w:rFonts w:ascii="Times New Roman" w:hAnsi="Times New Roman" w:cs="Times New Roman"/>
          <w:i/>
        </w:rPr>
        <w:t>Delta Scout:  Ground Coverage Operator</w:t>
      </w:r>
      <w:r>
        <w:rPr>
          <w:rFonts w:ascii="Times New Roman" w:hAnsi="Times New Roman" w:cs="Times New Roman"/>
        </w:rPr>
        <w:t xml:space="preserve"> (Johannesburg, 30 Degrees South, 2008), 159.</w:t>
      </w:r>
    </w:p>
  </w:footnote>
  <w:footnote w:id="31">
    <w:p w:rsidR="00910BF6" w:rsidRPr="00ED13F2" w:rsidRDefault="00910BF6" w:rsidP="00910BF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 Jeremy Hall, </w:t>
      </w:r>
      <w:r>
        <w:rPr>
          <w:rFonts w:ascii="Times New Roman" w:hAnsi="Times New Roman" w:cs="Times New Roman"/>
          <w:i/>
        </w:rPr>
        <w:t xml:space="preserve">Weep for Africa.  </w:t>
      </w:r>
      <w:proofErr w:type="gramStart"/>
      <w:r>
        <w:rPr>
          <w:rFonts w:ascii="Times New Roman" w:hAnsi="Times New Roman" w:cs="Times New Roman"/>
          <w:i/>
        </w:rPr>
        <w:t>A Rhodesian Light Infantry Paratroopers’ Farewell to Innocence</w:t>
      </w:r>
      <w:r>
        <w:rPr>
          <w:rFonts w:ascii="Times New Roman" w:hAnsi="Times New Roman" w:cs="Times New Roman"/>
        </w:rPr>
        <w:t xml:space="preserve"> (Solihull, Helion, 2014), 282-84.</w:t>
      </w:r>
      <w:proofErr w:type="gramEnd"/>
    </w:p>
  </w:footnote>
  <w:footnote w:id="32">
    <w:p w:rsidR="00BD73F6" w:rsidRPr="00857A47" w:rsidRDefault="00BD73F6" w:rsidP="00BD73F6">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 xml:space="preserve">John Gordon Davis, </w:t>
      </w:r>
      <w:r>
        <w:rPr>
          <w:rFonts w:ascii="Times New Roman" w:hAnsi="Times New Roman" w:cs="Times New Roman"/>
          <w:i/>
        </w:rPr>
        <w:t>Hold My Hand I’m Dying</w:t>
      </w:r>
      <w:r>
        <w:rPr>
          <w:rFonts w:ascii="Times New Roman" w:hAnsi="Times New Roman" w:cs="Times New Roman"/>
        </w:rPr>
        <w:t xml:space="preserve"> (London, Diamond Books, 1993 [1967]), 121-23.</w:t>
      </w:r>
      <w:proofErr w:type="gramEnd"/>
    </w:p>
  </w:footnote>
  <w:footnote w:id="33">
    <w:p w:rsidR="00A80326" w:rsidRPr="00A80326" w:rsidRDefault="00A8032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Philip A. Catton, “Counter-insurgency and Nation Building:  The Strategic Hamlet Programme in South Vietnam, 1961-63,” </w:t>
      </w:r>
      <w:r>
        <w:rPr>
          <w:rFonts w:ascii="Times New Roman" w:hAnsi="Times New Roman" w:cs="Times New Roman"/>
          <w:i/>
        </w:rPr>
        <w:t>International History Rev.</w:t>
      </w:r>
      <w:r>
        <w:rPr>
          <w:rFonts w:ascii="Times New Roman" w:hAnsi="Times New Roman" w:cs="Times New Roman"/>
        </w:rPr>
        <w:t xml:space="preserve">, 21, 4 (1999), 918-40; Mike Kesby, “Arena for Control, Terrains of Gender Contestation:  Guerrilla Struggle and Counter-Insurgency Warfare in Zimbabwe, 1972-1980,” </w:t>
      </w:r>
      <w:r>
        <w:rPr>
          <w:rFonts w:ascii="Times New Roman" w:hAnsi="Times New Roman" w:cs="Times New Roman"/>
          <w:i/>
        </w:rPr>
        <w:t>J. Southern African Studies</w:t>
      </w:r>
      <w:r>
        <w:rPr>
          <w:rFonts w:ascii="Times New Roman" w:hAnsi="Times New Roman" w:cs="Times New Roman"/>
        </w:rPr>
        <w:t xml:space="preserve"> 22, 4 (1996), 561-84.</w:t>
      </w:r>
    </w:p>
  </w:footnote>
  <w:footnote w:id="34">
    <w:p w:rsidR="00E64F95" w:rsidRPr="00490347" w:rsidRDefault="00E64F9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 Peter Godwin, </w:t>
      </w:r>
      <w:r w:rsidR="00490347">
        <w:rPr>
          <w:rFonts w:ascii="Times New Roman" w:hAnsi="Times New Roman" w:cs="Times New Roman"/>
          <w:i/>
        </w:rPr>
        <w:t xml:space="preserve">Mukiwa:  A White Boy in Africa </w:t>
      </w:r>
      <w:r w:rsidR="00490347">
        <w:rPr>
          <w:rFonts w:ascii="Times New Roman" w:hAnsi="Times New Roman" w:cs="Times New Roman"/>
        </w:rPr>
        <w:t>(London, Macmillan, 1996), 300-301.  Author’s field notes Durban, 1 August 2001; Pretoria 20 July 2004; Harare 4 August 2006.</w:t>
      </w:r>
    </w:p>
  </w:footnote>
  <w:footnote w:id="35">
    <w:p w:rsidR="00AB474E" w:rsidRPr="00AB474E" w:rsidRDefault="00AB474E">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 xml:space="preserve">Graham Doke, </w:t>
      </w:r>
      <w:r>
        <w:rPr>
          <w:rFonts w:ascii="Times New Roman" w:hAnsi="Times New Roman" w:cs="Times New Roman"/>
          <w:i/>
        </w:rPr>
        <w:t>First Born</w:t>
      </w:r>
      <w:r>
        <w:rPr>
          <w:rFonts w:ascii="Times New Roman" w:hAnsi="Times New Roman" w:cs="Times New Roman"/>
        </w:rPr>
        <w:t xml:space="preserve"> (Cape Town, Book, 2000), 95-104, 122-43.</w:t>
      </w:r>
      <w:proofErr w:type="gramEnd"/>
    </w:p>
  </w:footnote>
  <w:footnote w:id="36">
    <w:p w:rsidR="00C65B7A" w:rsidRPr="00C65B7A" w:rsidRDefault="00C65B7A" w:rsidP="00C65B7A">
      <w:pPr>
        <w:pStyle w:val="FootnoteText"/>
        <w:rPr>
          <w:rFonts w:ascii="Times New Roman" w:hAnsi="Times New Roman" w:cs="Times New Roman"/>
        </w:rPr>
      </w:pPr>
      <w:r>
        <w:rPr>
          <w:rStyle w:val="FootnoteReference"/>
        </w:rPr>
        <w:footnoteRef/>
      </w:r>
      <w:r w:rsidR="008953F2">
        <w:t xml:space="preserve"> </w:t>
      </w:r>
      <w:r w:rsidR="008953F2">
        <w:rPr>
          <w:rFonts w:ascii="Times New Roman" w:hAnsi="Times New Roman" w:cs="Times New Roman"/>
        </w:rPr>
        <w:t xml:space="preserve"> Author’s field notes, Barton-on-Sea, Hants., 31 July 2003;</w:t>
      </w:r>
      <w:r w:rsidR="00274B09">
        <w:rPr>
          <w:rFonts w:ascii="Times New Roman" w:hAnsi="Times New Roman" w:cs="Times New Roman"/>
        </w:rPr>
        <w:t xml:space="preserve"> </w:t>
      </w:r>
      <w:r>
        <w:t xml:space="preserve"> </w:t>
      </w:r>
      <w:r>
        <w:rPr>
          <w:rFonts w:ascii="Times New Roman" w:hAnsi="Times New Roman" w:cs="Times New Roman"/>
        </w:rPr>
        <w:t xml:space="preserve"> Reid-Daly, </w:t>
      </w:r>
      <w:r>
        <w:rPr>
          <w:rFonts w:ascii="Times New Roman" w:hAnsi="Times New Roman" w:cs="Times New Roman"/>
          <w:i/>
        </w:rPr>
        <w:t>Selous Scouts,</w:t>
      </w:r>
      <w:r>
        <w:rPr>
          <w:rFonts w:ascii="Times New Roman" w:hAnsi="Times New Roman" w:cs="Times New Roman"/>
        </w:rPr>
        <w:t xml:space="preserve">313-17, 319; Ken Flower, </w:t>
      </w:r>
      <w:r>
        <w:rPr>
          <w:rFonts w:ascii="Times New Roman" w:hAnsi="Times New Roman" w:cs="Times New Roman"/>
          <w:i/>
        </w:rPr>
        <w:t>Serving Secretly:  Rhodesia’s CIO Chief on Record</w:t>
      </w:r>
      <w:r>
        <w:rPr>
          <w:rFonts w:ascii="Times New Roman" w:hAnsi="Times New Roman" w:cs="Times New Roman"/>
        </w:rPr>
        <w:t xml:space="preserve"> (Alberton, Galago, 1987), 203-4; David Caute, </w:t>
      </w:r>
      <w:r>
        <w:rPr>
          <w:rFonts w:ascii="Times New Roman" w:hAnsi="Times New Roman" w:cs="Times New Roman"/>
          <w:i/>
        </w:rPr>
        <w:t>Under the Skin:  The Death of White Rhodesia</w:t>
      </w:r>
      <w:r>
        <w:rPr>
          <w:rFonts w:ascii="Times New Roman" w:hAnsi="Times New Roman" w:cs="Times New Roman"/>
        </w:rPr>
        <w:t xml:space="preserve"> (Harmondsworth, Penguin, 1983), 269-71.</w:t>
      </w:r>
    </w:p>
  </w:footnote>
  <w:footnote w:id="37">
    <w:p w:rsidR="009808BA" w:rsidRPr="00FA6AA0" w:rsidRDefault="009808BA" w:rsidP="009808B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Peter McAleese, </w:t>
      </w:r>
      <w:r>
        <w:rPr>
          <w:rFonts w:ascii="Times New Roman" w:hAnsi="Times New Roman" w:cs="Times New Roman"/>
          <w:i/>
        </w:rPr>
        <w:t>No Mean Soldier:  The Story of the Ultimate Professional Soldier in the SAS and Other Forces</w:t>
      </w:r>
      <w:r>
        <w:rPr>
          <w:rFonts w:ascii="Times New Roman" w:hAnsi="Times New Roman" w:cs="Times New Roman"/>
        </w:rPr>
        <w:t xml:space="preserve"> (Lon</w:t>
      </w:r>
      <w:r w:rsidR="003C39D4">
        <w:rPr>
          <w:rFonts w:ascii="Times New Roman" w:hAnsi="Times New Roman" w:cs="Times New Roman"/>
        </w:rPr>
        <w:t>don, Cassell, 2000 [1993]), 162-</w:t>
      </w:r>
      <w:r>
        <w:rPr>
          <w:rFonts w:ascii="Times New Roman" w:hAnsi="Times New Roman" w:cs="Times New Roman"/>
        </w:rPr>
        <w:t>63.</w:t>
      </w:r>
    </w:p>
  </w:footnote>
  <w:footnote w:id="38">
    <w:p w:rsidR="00E42971" w:rsidRPr="00E42971" w:rsidRDefault="00E42971">
      <w:pPr>
        <w:pStyle w:val="FootnoteText"/>
        <w:rPr>
          <w:rFonts w:ascii="Times New Roman" w:hAnsi="Times New Roman" w:cs="Times New Roman"/>
        </w:rPr>
      </w:pPr>
      <w:r>
        <w:rPr>
          <w:rStyle w:val="FootnoteReference"/>
        </w:rPr>
        <w:footnoteRef/>
      </w:r>
      <w:r>
        <w:t xml:space="preserve"> </w:t>
      </w:r>
      <w:proofErr w:type="gramStart"/>
      <w:r w:rsidR="001943C5" w:rsidRPr="003C39D4">
        <w:rPr>
          <w:rFonts w:ascii="Times New Roman" w:hAnsi="Times New Roman" w:cs="Times New Roman"/>
        </w:rPr>
        <w:t xml:space="preserve">Marks, </w:t>
      </w:r>
      <w:r w:rsidR="001943C5" w:rsidRPr="003C39D4">
        <w:rPr>
          <w:rFonts w:ascii="Times New Roman" w:hAnsi="Times New Roman" w:cs="Times New Roman"/>
          <w:i/>
        </w:rPr>
        <w:t xml:space="preserve">Southern Hunting, </w:t>
      </w:r>
      <w:r w:rsidRPr="003C39D4">
        <w:rPr>
          <w:rFonts w:ascii="Times New Roman" w:hAnsi="Times New Roman" w:cs="Times New Roman"/>
        </w:rPr>
        <w:t>180.</w:t>
      </w:r>
      <w:proofErr w:type="gramEnd"/>
    </w:p>
  </w:footnote>
  <w:footnote w:id="39">
    <w:p w:rsidR="00565176" w:rsidRPr="004A4B21" w:rsidRDefault="00565176">
      <w:pPr>
        <w:pStyle w:val="FootnoteText"/>
        <w:rPr>
          <w:rFonts w:ascii="Times New Roman" w:hAnsi="Times New Roman" w:cs="Times New Roman"/>
        </w:rPr>
      </w:pPr>
      <w:r>
        <w:rPr>
          <w:rStyle w:val="FootnoteReference"/>
        </w:rPr>
        <w:footnoteRef/>
      </w:r>
      <w:r>
        <w:t xml:space="preserve"> </w:t>
      </w:r>
      <w:r w:rsidR="004A4B21">
        <w:rPr>
          <w:rFonts w:ascii="Times New Roman" w:hAnsi="Times New Roman" w:cs="Times New Roman"/>
        </w:rPr>
        <w:t xml:space="preserve">Ken Flower, </w:t>
      </w:r>
      <w:r w:rsidR="004A4B21">
        <w:rPr>
          <w:rFonts w:ascii="Times New Roman" w:hAnsi="Times New Roman" w:cs="Times New Roman"/>
          <w:i/>
        </w:rPr>
        <w:t>Serving Secretly:  Rhodesia’s CIO Chief on Record</w:t>
      </w:r>
      <w:r w:rsidR="004A4B21">
        <w:rPr>
          <w:rFonts w:ascii="Times New Roman" w:hAnsi="Times New Roman" w:cs="Times New Roman"/>
        </w:rPr>
        <w:t xml:space="preserve"> (Alberton, Galago, 1987), 204.</w:t>
      </w:r>
      <w:r w:rsidR="00B1686D">
        <w:rPr>
          <w:rFonts w:ascii="Times New Roman" w:hAnsi="Times New Roman" w:cs="Times New Roman"/>
        </w:rPr>
        <w:t xml:space="preserve">  Idi Amin was not in control of Uganda for much of 1979, so who trained these men and under what systems of remuneration and patronage is not clear.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044D"/>
    <w:multiLevelType w:val="hybridMultilevel"/>
    <w:tmpl w:val="89A05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11EDD"/>
    <w:multiLevelType w:val="hybridMultilevel"/>
    <w:tmpl w:val="71A0783E"/>
    <w:lvl w:ilvl="0" w:tplc="DBC841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C8F4D37"/>
    <w:multiLevelType w:val="multilevel"/>
    <w:tmpl w:val="EFD2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AB4532"/>
    <w:multiLevelType w:val="hybridMultilevel"/>
    <w:tmpl w:val="BEF41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BF"/>
    <w:rsid w:val="00001DBC"/>
    <w:rsid w:val="000033C0"/>
    <w:rsid w:val="00003C21"/>
    <w:rsid w:val="0000441D"/>
    <w:rsid w:val="00010B93"/>
    <w:rsid w:val="0001171D"/>
    <w:rsid w:val="00011BC0"/>
    <w:rsid w:val="000132B0"/>
    <w:rsid w:val="0001620E"/>
    <w:rsid w:val="000166B3"/>
    <w:rsid w:val="00020654"/>
    <w:rsid w:val="00022A4F"/>
    <w:rsid w:val="000235B1"/>
    <w:rsid w:val="000239E3"/>
    <w:rsid w:val="00023CAB"/>
    <w:rsid w:val="00023F39"/>
    <w:rsid w:val="000246AC"/>
    <w:rsid w:val="0002753A"/>
    <w:rsid w:val="00030A55"/>
    <w:rsid w:val="000313C0"/>
    <w:rsid w:val="00033390"/>
    <w:rsid w:val="000412A5"/>
    <w:rsid w:val="00044059"/>
    <w:rsid w:val="00051137"/>
    <w:rsid w:val="00052654"/>
    <w:rsid w:val="000578C8"/>
    <w:rsid w:val="000606E7"/>
    <w:rsid w:val="000621C3"/>
    <w:rsid w:val="000677A6"/>
    <w:rsid w:val="00067C86"/>
    <w:rsid w:val="0007079D"/>
    <w:rsid w:val="00070E6D"/>
    <w:rsid w:val="00071922"/>
    <w:rsid w:val="00073058"/>
    <w:rsid w:val="000738B4"/>
    <w:rsid w:val="0007770F"/>
    <w:rsid w:val="0008124C"/>
    <w:rsid w:val="0008777B"/>
    <w:rsid w:val="00093DCE"/>
    <w:rsid w:val="00095191"/>
    <w:rsid w:val="000A2CE4"/>
    <w:rsid w:val="000A6473"/>
    <w:rsid w:val="000A77DC"/>
    <w:rsid w:val="000B0196"/>
    <w:rsid w:val="000B1A7E"/>
    <w:rsid w:val="000B3B04"/>
    <w:rsid w:val="000B48F9"/>
    <w:rsid w:val="000B5158"/>
    <w:rsid w:val="000B744C"/>
    <w:rsid w:val="000C4F46"/>
    <w:rsid w:val="000D1465"/>
    <w:rsid w:val="000D57FE"/>
    <w:rsid w:val="000D5AA7"/>
    <w:rsid w:val="000D7048"/>
    <w:rsid w:val="000D7A83"/>
    <w:rsid w:val="000E03BB"/>
    <w:rsid w:val="000E0AE3"/>
    <w:rsid w:val="000E62F6"/>
    <w:rsid w:val="000E7884"/>
    <w:rsid w:val="000F5354"/>
    <w:rsid w:val="000F5B7E"/>
    <w:rsid w:val="000F7DDD"/>
    <w:rsid w:val="00103B5A"/>
    <w:rsid w:val="00104883"/>
    <w:rsid w:val="001048E0"/>
    <w:rsid w:val="00106EE1"/>
    <w:rsid w:val="00107D8C"/>
    <w:rsid w:val="001122C3"/>
    <w:rsid w:val="0011258A"/>
    <w:rsid w:val="001125E9"/>
    <w:rsid w:val="00114647"/>
    <w:rsid w:val="00121F21"/>
    <w:rsid w:val="00122500"/>
    <w:rsid w:val="00122CB7"/>
    <w:rsid w:val="00132558"/>
    <w:rsid w:val="00133077"/>
    <w:rsid w:val="00135219"/>
    <w:rsid w:val="0013613C"/>
    <w:rsid w:val="00140198"/>
    <w:rsid w:val="0014243A"/>
    <w:rsid w:val="00143CB3"/>
    <w:rsid w:val="001452FD"/>
    <w:rsid w:val="00146A31"/>
    <w:rsid w:val="00152ABA"/>
    <w:rsid w:val="001542EF"/>
    <w:rsid w:val="001562DB"/>
    <w:rsid w:val="001569A6"/>
    <w:rsid w:val="00160900"/>
    <w:rsid w:val="00160C56"/>
    <w:rsid w:val="001624FE"/>
    <w:rsid w:val="001662C1"/>
    <w:rsid w:val="00167CA1"/>
    <w:rsid w:val="00171B37"/>
    <w:rsid w:val="00175FC3"/>
    <w:rsid w:val="00176FB2"/>
    <w:rsid w:val="0018464C"/>
    <w:rsid w:val="00186245"/>
    <w:rsid w:val="00186487"/>
    <w:rsid w:val="00191516"/>
    <w:rsid w:val="00191EF6"/>
    <w:rsid w:val="0019414D"/>
    <w:rsid w:val="001943C5"/>
    <w:rsid w:val="00194C30"/>
    <w:rsid w:val="00194F18"/>
    <w:rsid w:val="00196CA4"/>
    <w:rsid w:val="001972C7"/>
    <w:rsid w:val="001A0CC5"/>
    <w:rsid w:val="001A6C5F"/>
    <w:rsid w:val="001B5767"/>
    <w:rsid w:val="001B7F1F"/>
    <w:rsid w:val="001C2D82"/>
    <w:rsid w:val="001C61AB"/>
    <w:rsid w:val="001C63C3"/>
    <w:rsid w:val="001C64D7"/>
    <w:rsid w:val="001C6B5E"/>
    <w:rsid w:val="001D1A34"/>
    <w:rsid w:val="001D5C15"/>
    <w:rsid w:val="001E04F5"/>
    <w:rsid w:val="001E6829"/>
    <w:rsid w:val="001E7242"/>
    <w:rsid w:val="001E7E8E"/>
    <w:rsid w:val="001F5493"/>
    <w:rsid w:val="001F5B29"/>
    <w:rsid w:val="00206A4F"/>
    <w:rsid w:val="002103EF"/>
    <w:rsid w:val="002112C8"/>
    <w:rsid w:val="00211A82"/>
    <w:rsid w:val="00213C98"/>
    <w:rsid w:val="002161E3"/>
    <w:rsid w:val="0021622D"/>
    <w:rsid w:val="00224341"/>
    <w:rsid w:val="00225789"/>
    <w:rsid w:val="00226BD4"/>
    <w:rsid w:val="00232B35"/>
    <w:rsid w:val="0023316D"/>
    <w:rsid w:val="0023455B"/>
    <w:rsid w:val="0023769B"/>
    <w:rsid w:val="00244AB7"/>
    <w:rsid w:val="0024708D"/>
    <w:rsid w:val="002472A0"/>
    <w:rsid w:val="00255FA3"/>
    <w:rsid w:val="002607DF"/>
    <w:rsid w:val="00266657"/>
    <w:rsid w:val="002673FC"/>
    <w:rsid w:val="0027199F"/>
    <w:rsid w:val="00274B09"/>
    <w:rsid w:val="00277992"/>
    <w:rsid w:val="002808D2"/>
    <w:rsid w:val="00281EDA"/>
    <w:rsid w:val="002857AF"/>
    <w:rsid w:val="00285ACE"/>
    <w:rsid w:val="00292665"/>
    <w:rsid w:val="00293788"/>
    <w:rsid w:val="00296867"/>
    <w:rsid w:val="00297934"/>
    <w:rsid w:val="00297ABF"/>
    <w:rsid w:val="002A0491"/>
    <w:rsid w:val="002A524A"/>
    <w:rsid w:val="002A7A16"/>
    <w:rsid w:val="002B0725"/>
    <w:rsid w:val="002B0B4A"/>
    <w:rsid w:val="002B0BE1"/>
    <w:rsid w:val="002B11EA"/>
    <w:rsid w:val="002B1872"/>
    <w:rsid w:val="002B19AA"/>
    <w:rsid w:val="002B20F0"/>
    <w:rsid w:val="002B2D2E"/>
    <w:rsid w:val="002B54BE"/>
    <w:rsid w:val="002C7DE8"/>
    <w:rsid w:val="002C7F1D"/>
    <w:rsid w:val="002D3432"/>
    <w:rsid w:val="002D45C8"/>
    <w:rsid w:val="002D72CE"/>
    <w:rsid w:val="002D756A"/>
    <w:rsid w:val="002D7A6A"/>
    <w:rsid w:val="002E24A1"/>
    <w:rsid w:val="002E289E"/>
    <w:rsid w:val="002E6497"/>
    <w:rsid w:val="002F0563"/>
    <w:rsid w:val="002F0FA2"/>
    <w:rsid w:val="002F18D9"/>
    <w:rsid w:val="002F221C"/>
    <w:rsid w:val="002F618C"/>
    <w:rsid w:val="002F6DE6"/>
    <w:rsid w:val="00303073"/>
    <w:rsid w:val="00303B4B"/>
    <w:rsid w:val="00305696"/>
    <w:rsid w:val="00305C53"/>
    <w:rsid w:val="00310587"/>
    <w:rsid w:val="003110C0"/>
    <w:rsid w:val="0031147B"/>
    <w:rsid w:val="00320C41"/>
    <w:rsid w:val="00321E08"/>
    <w:rsid w:val="0033035B"/>
    <w:rsid w:val="00330D9B"/>
    <w:rsid w:val="0033220E"/>
    <w:rsid w:val="00336231"/>
    <w:rsid w:val="00343AF4"/>
    <w:rsid w:val="0034482C"/>
    <w:rsid w:val="00350429"/>
    <w:rsid w:val="00350B0A"/>
    <w:rsid w:val="00353230"/>
    <w:rsid w:val="003535E7"/>
    <w:rsid w:val="00353C1E"/>
    <w:rsid w:val="003547B8"/>
    <w:rsid w:val="00355573"/>
    <w:rsid w:val="003562ED"/>
    <w:rsid w:val="003620E2"/>
    <w:rsid w:val="003645C9"/>
    <w:rsid w:val="0036738C"/>
    <w:rsid w:val="0037107B"/>
    <w:rsid w:val="003713C0"/>
    <w:rsid w:val="003740F7"/>
    <w:rsid w:val="0037498E"/>
    <w:rsid w:val="003753FF"/>
    <w:rsid w:val="0037749A"/>
    <w:rsid w:val="003801B7"/>
    <w:rsid w:val="00381E22"/>
    <w:rsid w:val="0038283E"/>
    <w:rsid w:val="00386313"/>
    <w:rsid w:val="00396D44"/>
    <w:rsid w:val="003A5B23"/>
    <w:rsid w:val="003B147A"/>
    <w:rsid w:val="003B2C9D"/>
    <w:rsid w:val="003B3261"/>
    <w:rsid w:val="003B3E9D"/>
    <w:rsid w:val="003B5D47"/>
    <w:rsid w:val="003B7D30"/>
    <w:rsid w:val="003C0D2D"/>
    <w:rsid w:val="003C0FBC"/>
    <w:rsid w:val="003C1ACC"/>
    <w:rsid w:val="003C39D4"/>
    <w:rsid w:val="003D0C57"/>
    <w:rsid w:val="003D1813"/>
    <w:rsid w:val="003D3EE0"/>
    <w:rsid w:val="003E15AF"/>
    <w:rsid w:val="003E2148"/>
    <w:rsid w:val="003F3796"/>
    <w:rsid w:val="003F48BC"/>
    <w:rsid w:val="00400098"/>
    <w:rsid w:val="0040122C"/>
    <w:rsid w:val="0040352E"/>
    <w:rsid w:val="00403BE9"/>
    <w:rsid w:val="0040769F"/>
    <w:rsid w:val="00413F35"/>
    <w:rsid w:val="00421D2E"/>
    <w:rsid w:val="004225C1"/>
    <w:rsid w:val="00425833"/>
    <w:rsid w:val="00427E7C"/>
    <w:rsid w:val="00432F23"/>
    <w:rsid w:val="00434C7E"/>
    <w:rsid w:val="0043612B"/>
    <w:rsid w:val="0044025C"/>
    <w:rsid w:val="004402B6"/>
    <w:rsid w:val="00447ED7"/>
    <w:rsid w:val="00452B45"/>
    <w:rsid w:val="00453A2D"/>
    <w:rsid w:val="0045464A"/>
    <w:rsid w:val="00454E94"/>
    <w:rsid w:val="00464DAD"/>
    <w:rsid w:val="004655D7"/>
    <w:rsid w:val="00475317"/>
    <w:rsid w:val="00475F77"/>
    <w:rsid w:val="00476B54"/>
    <w:rsid w:val="00481AE9"/>
    <w:rsid w:val="00482E6E"/>
    <w:rsid w:val="00483EA4"/>
    <w:rsid w:val="00485F72"/>
    <w:rsid w:val="00487D8A"/>
    <w:rsid w:val="00490347"/>
    <w:rsid w:val="004934A2"/>
    <w:rsid w:val="00494C65"/>
    <w:rsid w:val="004A3393"/>
    <w:rsid w:val="004A3DE5"/>
    <w:rsid w:val="004A4B21"/>
    <w:rsid w:val="004A5AEF"/>
    <w:rsid w:val="004A7CC8"/>
    <w:rsid w:val="004B2672"/>
    <w:rsid w:val="004B47C7"/>
    <w:rsid w:val="004B6926"/>
    <w:rsid w:val="004C0128"/>
    <w:rsid w:val="004C19EA"/>
    <w:rsid w:val="004C4E20"/>
    <w:rsid w:val="004C5133"/>
    <w:rsid w:val="004C529D"/>
    <w:rsid w:val="004C55EB"/>
    <w:rsid w:val="004D0741"/>
    <w:rsid w:val="004D08E5"/>
    <w:rsid w:val="004D3D8D"/>
    <w:rsid w:val="004D484E"/>
    <w:rsid w:val="004D48BA"/>
    <w:rsid w:val="004E0226"/>
    <w:rsid w:val="004E2097"/>
    <w:rsid w:val="004E3410"/>
    <w:rsid w:val="004E3FA2"/>
    <w:rsid w:val="004E4F77"/>
    <w:rsid w:val="004E6982"/>
    <w:rsid w:val="004F0308"/>
    <w:rsid w:val="004F3C2F"/>
    <w:rsid w:val="00500F7F"/>
    <w:rsid w:val="00506669"/>
    <w:rsid w:val="0051152B"/>
    <w:rsid w:val="005128D2"/>
    <w:rsid w:val="00516453"/>
    <w:rsid w:val="0051747E"/>
    <w:rsid w:val="005219A5"/>
    <w:rsid w:val="00524FCD"/>
    <w:rsid w:val="005258CC"/>
    <w:rsid w:val="00536D30"/>
    <w:rsid w:val="00537962"/>
    <w:rsid w:val="00537C05"/>
    <w:rsid w:val="00541668"/>
    <w:rsid w:val="0054589E"/>
    <w:rsid w:val="00552935"/>
    <w:rsid w:val="00553FBF"/>
    <w:rsid w:val="00554C1F"/>
    <w:rsid w:val="005575AE"/>
    <w:rsid w:val="005636AB"/>
    <w:rsid w:val="00565176"/>
    <w:rsid w:val="00565AA0"/>
    <w:rsid w:val="00570206"/>
    <w:rsid w:val="00576287"/>
    <w:rsid w:val="00582196"/>
    <w:rsid w:val="0058296B"/>
    <w:rsid w:val="005864EE"/>
    <w:rsid w:val="00594665"/>
    <w:rsid w:val="005B1B44"/>
    <w:rsid w:val="005B2E7D"/>
    <w:rsid w:val="005B4418"/>
    <w:rsid w:val="005B62E0"/>
    <w:rsid w:val="005B64A3"/>
    <w:rsid w:val="005B73A5"/>
    <w:rsid w:val="005B7CD9"/>
    <w:rsid w:val="005C3B38"/>
    <w:rsid w:val="005C566D"/>
    <w:rsid w:val="005C6C5A"/>
    <w:rsid w:val="005D0E41"/>
    <w:rsid w:val="005D2CB9"/>
    <w:rsid w:val="005D2F76"/>
    <w:rsid w:val="005D6AE4"/>
    <w:rsid w:val="005E13C0"/>
    <w:rsid w:val="005E1AA1"/>
    <w:rsid w:val="005E229C"/>
    <w:rsid w:val="005E289A"/>
    <w:rsid w:val="005E4F73"/>
    <w:rsid w:val="005E4FD5"/>
    <w:rsid w:val="005E7CE4"/>
    <w:rsid w:val="005F0BBF"/>
    <w:rsid w:val="005F2C76"/>
    <w:rsid w:val="005F6C83"/>
    <w:rsid w:val="005F76BD"/>
    <w:rsid w:val="006017D9"/>
    <w:rsid w:val="00603512"/>
    <w:rsid w:val="00604D93"/>
    <w:rsid w:val="0061006A"/>
    <w:rsid w:val="00611131"/>
    <w:rsid w:val="0061584D"/>
    <w:rsid w:val="006255C6"/>
    <w:rsid w:val="00626859"/>
    <w:rsid w:val="006317C1"/>
    <w:rsid w:val="00631FDC"/>
    <w:rsid w:val="00632B0D"/>
    <w:rsid w:val="006402AD"/>
    <w:rsid w:val="00640802"/>
    <w:rsid w:val="0064182B"/>
    <w:rsid w:val="00642C09"/>
    <w:rsid w:val="00642D6E"/>
    <w:rsid w:val="00644F90"/>
    <w:rsid w:val="00645DC8"/>
    <w:rsid w:val="00646DC2"/>
    <w:rsid w:val="00650186"/>
    <w:rsid w:val="00661FED"/>
    <w:rsid w:val="00663627"/>
    <w:rsid w:val="00664FD9"/>
    <w:rsid w:val="00665FD1"/>
    <w:rsid w:val="00666211"/>
    <w:rsid w:val="00672A04"/>
    <w:rsid w:val="00674862"/>
    <w:rsid w:val="00675A72"/>
    <w:rsid w:val="00680A51"/>
    <w:rsid w:val="00682449"/>
    <w:rsid w:val="00683F30"/>
    <w:rsid w:val="00684FA5"/>
    <w:rsid w:val="00685F02"/>
    <w:rsid w:val="006908DC"/>
    <w:rsid w:val="00691206"/>
    <w:rsid w:val="00692B54"/>
    <w:rsid w:val="00693B78"/>
    <w:rsid w:val="006A3066"/>
    <w:rsid w:val="006A46B9"/>
    <w:rsid w:val="006A476C"/>
    <w:rsid w:val="006B00B2"/>
    <w:rsid w:val="006B06BC"/>
    <w:rsid w:val="006B2704"/>
    <w:rsid w:val="006B2BE9"/>
    <w:rsid w:val="006B2CF6"/>
    <w:rsid w:val="006B2D0B"/>
    <w:rsid w:val="006B3618"/>
    <w:rsid w:val="006B3828"/>
    <w:rsid w:val="006B54F7"/>
    <w:rsid w:val="006B563A"/>
    <w:rsid w:val="006C2311"/>
    <w:rsid w:val="006C2C77"/>
    <w:rsid w:val="006C65C7"/>
    <w:rsid w:val="006D05CC"/>
    <w:rsid w:val="006D1CEF"/>
    <w:rsid w:val="006E012E"/>
    <w:rsid w:val="006E0E42"/>
    <w:rsid w:val="006E2444"/>
    <w:rsid w:val="006E51F1"/>
    <w:rsid w:val="006E667E"/>
    <w:rsid w:val="006F255D"/>
    <w:rsid w:val="006F3C1B"/>
    <w:rsid w:val="006F5A79"/>
    <w:rsid w:val="006F68D1"/>
    <w:rsid w:val="006F73CD"/>
    <w:rsid w:val="00700327"/>
    <w:rsid w:val="0070189D"/>
    <w:rsid w:val="00703832"/>
    <w:rsid w:val="00705211"/>
    <w:rsid w:val="00711A25"/>
    <w:rsid w:val="00712D9E"/>
    <w:rsid w:val="00712E93"/>
    <w:rsid w:val="00720FA9"/>
    <w:rsid w:val="00721B9E"/>
    <w:rsid w:val="007222C3"/>
    <w:rsid w:val="00722383"/>
    <w:rsid w:val="007227BA"/>
    <w:rsid w:val="00724A4D"/>
    <w:rsid w:val="00734BF3"/>
    <w:rsid w:val="00737EC3"/>
    <w:rsid w:val="00744E3F"/>
    <w:rsid w:val="0074667A"/>
    <w:rsid w:val="00753622"/>
    <w:rsid w:val="00756449"/>
    <w:rsid w:val="00756C20"/>
    <w:rsid w:val="00756FE6"/>
    <w:rsid w:val="00761D3E"/>
    <w:rsid w:val="00761EE6"/>
    <w:rsid w:val="0076615E"/>
    <w:rsid w:val="007669D5"/>
    <w:rsid w:val="007674D1"/>
    <w:rsid w:val="00771B2A"/>
    <w:rsid w:val="0077415C"/>
    <w:rsid w:val="0077792F"/>
    <w:rsid w:val="00777A27"/>
    <w:rsid w:val="0078450B"/>
    <w:rsid w:val="007856C7"/>
    <w:rsid w:val="007858AA"/>
    <w:rsid w:val="00792F25"/>
    <w:rsid w:val="00795A8C"/>
    <w:rsid w:val="00796304"/>
    <w:rsid w:val="007A6BC1"/>
    <w:rsid w:val="007B420C"/>
    <w:rsid w:val="007B7973"/>
    <w:rsid w:val="007C0E4B"/>
    <w:rsid w:val="007C3789"/>
    <w:rsid w:val="007C4A7C"/>
    <w:rsid w:val="007C4AAB"/>
    <w:rsid w:val="007C520B"/>
    <w:rsid w:val="007D4703"/>
    <w:rsid w:val="007E2ADA"/>
    <w:rsid w:val="007F2C3E"/>
    <w:rsid w:val="007F3941"/>
    <w:rsid w:val="007F4CDA"/>
    <w:rsid w:val="007F6A25"/>
    <w:rsid w:val="008025AD"/>
    <w:rsid w:val="00805556"/>
    <w:rsid w:val="00806EE6"/>
    <w:rsid w:val="008071EF"/>
    <w:rsid w:val="00816124"/>
    <w:rsid w:val="00823F0C"/>
    <w:rsid w:val="00824D01"/>
    <w:rsid w:val="00826B3A"/>
    <w:rsid w:val="00827825"/>
    <w:rsid w:val="008323E7"/>
    <w:rsid w:val="00833461"/>
    <w:rsid w:val="00834D8E"/>
    <w:rsid w:val="0083598E"/>
    <w:rsid w:val="00835B6B"/>
    <w:rsid w:val="00837D38"/>
    <w:rsid w:val="00840EA1"/>
    <w:rsid w:val="00841120"/>
    <w:rsid w:val="00843D3E"/>
    <w:rsid w:val="008444D8"/>
    <w:rsid w:val="008451EC"/>
    <w:rsid w:val="00846B14"/>
    <w:rsid w:val="008541D3"/>
    <w:rsid w:val="00854499"/>
    <w:rsid w:val="00854B9C"/>
    <w:rsid w:val="0085717D"/>
    <w:rsid w:val="00857459"/>
    <w:rsid w:val="008574D4"/>
    <w:rsid w:val="00857918"/>
    <w:rsid w:val="008579EE"/>
    <w:rsid w:val="00857A47"/>
    <w:rsid w:val="008616DC"/>
    <w:rsid w:val="00864AA8"/>
    <w:rsid w:val="00867BC9"/>
    <w:rsid w:val="00867D2B"/>
    <w:rsid w:val="008700A6"/>
    <w:rsid w:val="0087174C"/>
    <w:rsid w:val="00871E1B"/>
    <w:rsid w:val="0087351A"/>
    <w:rsid w:val="008745E8"/>
    <w:rsid w:val="0087510B"/>
    <w:rsid w:val="00877C16"/>
    <w:rsid w:val="008801D2"/>
    <w:rsid w:val="00884E7E"/>
    <w:rsid w:val="008862B4"/>
    <w:rsid w:val="00886C54"/>
    <w:rsid w:val="00887E0F"/>
    <w:rsid w:val="008942A0"/>
    <w:rsid w:val="008953F2"/>
    <w:rsid w:val="0089544F"/>
    <w:rsid w:val="0089608F"/>
    <w:rsid w:val="008A0945"/>
    <w:rsid w:val="008A2CD7"/>
    <w:rsid w:val="008A3470"/>
    <w:rsid w:val="008A39B7"/>
    <w:rsid w:val="008A4ABA"/>
    <w:rsid w:val="008A4F0B"/>
    <w:rsid w:val="008B18ED"/>
    <w:rsid w:val="008B50A0"/>
    <w:rsid w:val="008B548D"/>
    <w:rsid w:val="008B7638"/>
    <w:rsid w:val="008C1483"/>
    <w:rsid w:val="008C2786"/>
    <w:rsid w:val="008C4FC0"/>
    <w:rsid w:val="008D5F37"/>
    <w:rsid w:val="008E1C2D"/>
    <w:rsid w:val="008E2AB5"/>
    <w:rsid w:val="008E4F78"/>
    <w:rsid w:val="008E5805"/>
    <w:rsid w:val="008F1011"/>
    <w:rsid w:val="00902053"/>
    <w:rsid w:val="009048FC"/>
    <w:rsid w:val="00904A48"/>
    <w:rsid w:val="00906B65"/>
    <w:rsid w:val="00910BF6"/>
    <w:rsid w:val="0091139A"/>
    <w:rsid w:val="00913B3B"/>
    <w:rsid w:val="009205C8"/>
    <w:rsid w:val="0092474D"/>
    <w:rsid w:val="00924CEB"/>
    <w:rsid w:val="00925677"/>
    <w:rsid w:val="009279C4"/>
    <w:rsid w:val="00931A2A"/>
    <w:rsid w:val="00932DFC"/>
    <w:rsid w:val="00934258"/>
    <w:rsid w:val="00941323"/>
    <w:rsid w:val="00943328"/>
    <w:rsid w:val="00945249"/>
    <w:rsid w:val="009460A5"/>
    <w:rsid w:val="009465DA"/>
    <w:rsid w:val="009658A5"/>
    <w:rsid w:val="00967983"/>
    <w:rsid w:val="0097002E"/>
    <w:rsid w:val="009710E9"/>
    <w:rsid w:val="00974D9A"/>
    <w:rsid w:val="009808BA"/>
    <w:rsid w:val="00982570"/>
    <w:rsid w:val="00983DB9"/>
    <w:rsid w:val="009931F6"/>
    <w:rsid w:val="00996DBA"/>
    <w:rsid w:val="0099769B"/>
    <w:rsid w:val="009A15F1"/>
    <w:rsid w:val="009A3E48"/>
    <w:rsid w:val="009A423B"/>
    <w:rsid w:val="009A665E"/>
    <w:rsid w:val="009B05E0"/>
    <w:rsid w:val="009B0F5B"/>
    <w:rsid w:val="009B178F"/>
    <w:rsid w:val="009B19AA"/>
    <w:rsid w:val="009B3419"/>
    <w:rsid w:val="009B4BE3"/>
    <w:rsid w:val="009C1DB0"/>
    <w:rsid w:val="009C3D5D"/>
    <w:rsid w:val="009C5651"/>
    <w:rsid w:val="009C5F74"/>
    <w:rsid w:val="009C7CAB"/>
    <w:rsid w:val="009D0DF2"/>
    <w:rsid w:val="009D1F65"/>
    <w:rsid w:val="009D23B1"/>
    <w:rsid w:val="009D3795"/>
    <w:rsid w:val="009D5BD1"/>
    <w:rsid w:val="009D6F30"/>
    <w:rsid w:val="009E091B"/>
    <w:rsid w:val="009E162C"/>
    <w:rsid w:val="009E491C"/>
    <w:rsid w:val="009E7008"/>
    <w:rsid w:val="009F18AE"/>
    <w:rsid w:val="009F2C87"/>
    <w:rsid w:val="009F6DDC"/>
    <w:rsid w:val="00A00844"/>
    <w:rsid w:val="00A02333"/>
    <w:rsid w:val="00A12F03"/>
    <w:rsid w:val="00A15B42"/>
    <w:rsid w:val="00A15CBD"/>
    <w:rsid w:val="00A15DA7"/>
    <w:rsid w:val="00A2344E"/>
    <w:rsid w:val="00A263A1"/>
    <w:rsid w:val="00A315AB"/>
    <w:rsid w:val="00A351A6"/>
    <w:rsid w:val="00A36F21"/>
    <w:rsid w:val="00A37889"/>
    <w:rsid w:val="00A40810"/>
    <w:rsid w:val="00A40833"/>
    <w:rsid w:val="00A44B40"/>
    <w:rsid w:val="00A551A1"/>
    <w:rsid w:val="00A6086C"/>
    <w:rsid w:val="00A63FA7"/>
    <w:rsid w:val="00A6567F"/>
    <w:rsid w:val="00A67ADE"/>
    <w:rsid w:val="00A70F20"/>
    <w:rsid w:val="00A7256B"/>
    <w:rsid w:val="00A734D4"/>
    <w:rsid w:val="00A80326"/>
    <w:rsid w:val="00A81B27"/>
    <w:rsid w:val="00A81B86"/>
    <w:rsid w:val="00A82C91"/>
    <w:rsid w:val="00A85B2A"/>
    <w:rsid w:val="00A9296C"/>
    <w:rsid w:val="00A96F59"/>
    <w:rsid w:val="00AA0232"/>
    <w:rsid w:val="00AA3863"/>
    <w:rsid w:val="00AA4233"/>
    <w:rsid w:val="00AB22B3"/>
    <w:rsid w:val="00AB254E"/>
    <w:rsid w:val="00AB2823"/>
    <w:rsid w:val="00AB474E"/>
    <w:rsid w:val="00AB5583"/>
    <w:rsid w:val="00AC2CED"/>
    <w:rsid w:val="00AC5163"/>
    <w:rsid w:val="00AD4900"/>
    <w:rsid w:val="00AD494F"/>
    <w:rsid w:val="00AD5612"/>
    <w:rsid w:val="00AD769F"/>
    <w:rsid w:val="00AD789F"/>
    <w:rsid w:val="00AE1881"/>
    <w:rsid w:val="00AE44B9"/>
    <w:rsid w:val="00AE655C"/>
    <w:rsid w:val="00AE6C88"/>
    <w:rsid w:val="00AE6F7F"/>
    <w:rsid w:val="00AE7054"/>
    <w:rsid w:val="00AE7475"/>
    <w:rsid w:val="00AF2B97"/>
    <w:rsid w:val="00AF4D3D"/>
    <w:rsid w:val="00AF52AA"/>
    <w:rsid w:val="00AF6F0E"/>
    <w:rsid w:val="00B030B5"/>
    <w:rsid w:val="00B0462E"/>
    <w:rsid w:val="00B071F2"/>
    <w:rsid w:val="00B12FDF"/>
    <w:rsid w:val="00B1686D"/>
    <w:rsid w:val="00B20FC7"/>
    <w:rsid w:val="00B21AAE"/>
    <w:rsid w:val="00B22445"/>
    <w:rsid w:val="00B22450"/>
    <w:rsid w:val="00B22959"/>
    <w:rsid w:val="00B25972"/>
    <w:rsid w:val="00B27DE6"/>
    <w:rsid w:val="00B300ED"/>
    <w:rsid w:val="00B30E39"/>
    <w:rsid w:val="00B335E8"/>
    <w:rsid w:val="00B33EEE"/>
    <w:rsid w:val="00B36F29"/>
    <w:rsid w:val="00B4389A"/>
    <w:rsid w:val="00B44066"/>
    <w:rsid w:val="00B45BFA"/>
    <w:rsid w:val="00B47720"/>
    <w:rsid w:val="00B61698"/>
    <w:rsid w:val="00B652B8"/>
    <w:rsid w:val="00B66A56"/>
    <w:rsid w:val="00B67498"/>
    <w:rsid w:val="00B771E1"/>
    <w:rsid w:val="00B947BD"/>
    <w:rsid w:val="00B94EE3"/>
    <w:rsid w:val="00B95A40"/>
    <w:rsid w:val="00BA20AC"/>
    <w:rsid w:val="00BA3D45"/>
    <w:rsid w:val="00BA41B9"/>
    <w:rsid w:val="00BA7DE2"/>
    <w:rsid w:val="00BB33C5"/>
    <w:rsid w:val="00BB3DC3"/>
    <w:rsid w:val="00BB69F3"/>
    <w:rsid w:val="00BC5E72"/>
    <w:rsid w:val="00BD0644"/>
    <w:rsid w:val="00BD1E70"/>
    <w:rsid w:val="00BD4E4A"/>
    <w:rsid w:val="00BD73F6"/>
    <w:rsid w:val="00BE413C"/>
    <w:rsid w:val="00BF1102"/>
    <w:rsid w:val="00BF24D2"/>
    <w:rsid w:val="00BF2D6C"/>
    <w:rsid w:val="00BF4C1B"/>
    <w:rsid w:val="00BF4D39"/>
    <w:rsid w:val="00C04117"/>
    <w:rsid w:val="00C05877"/>
    <w:rsid w:val="00C06606"/>
    <w:rsid w:val="00C11BAE"/>
    <w:rsid w:val="00C20E18"/>
    <w:rsid w:val="00C21785"/>
    <w:rsid w:val="00C21A53"/>
    <w:rsid w:val="00C32A3A"/>
    <w:rsid w:val="00C32E22"/>
    <w:rsid w:val="00C33794"/>
    <w:rsid w:val="00C34258"/>
    <w:rsid w:val="00C357D1"/>
    <w:rsid w:val="00C36094"/>
    <w:rsid w:val="00C3735B"/>
    <w:rsid w:val="00C3783E"/>
    <w:rsid w:val="00C37F9D"/>
    <w:rsid w:val="00C4094F"/>
    <w:rsid w:val="00C40F43"/>
    <w:rsid w:val="00C41E38"/>
    <w:rsid w:val="00C42BD7"/>
    <w:rsid w:val="00C44ED8"/>
    <w:rsid w:val="00C46C3F"/>
    <w:rsid w:val="00C5299C"/>
    <w:rsid w:val="00C5369F"/>
    <w:rsid w:val="00C55EC0"/>
    <w:rsid w:val="00C569B6"/>
    <w:rsid w:val="00C57C90"/>
    <w:rsid w:val="00C61B15"/>
    <w:rsid w:val="00C63182"/>
    <w:rsid w:val="00C65B7A"/>
    <w:rsid w:val="00C66BCB"/>
    <w:rsid w:val="00C74FAE"/>
    <w:rsid w:val="00C761CB"/>
    <w:rsid w:val="00C76330"/>
    <w:rsid w:val="00C80244"/>
    <w:rsid w:val="00C805E2"/>
    <w:rsid w:val="00C865D9"/>
    <w:rsid w:val="00C90F4C"/>
    <w:rsid w:val="00C923D4"/>
    <w:rsid w:val="00C92AED"/>
    <w:rsid w:val="00C942C6"/>
    <w:rsid w:val="00C95822"/>
    <w:rsid w:val="00C95918"/>
    <w:rsid w:val="00CA20F8"/>
    <w:rsid w:val="00CA4444"/>
    <w:rsid w:val="00CA6091"/>
    <w:rsid w:val="00CA6F06"/>
    <w:rsid w:val="00CB2762"/>
    <w:rsid w:val="00CB4E9D"/>
    <w:rsid w:val="00CB5A4D"/>
    <w:rsid w:val="00CB607E"/>
    <w:rsid w:val="00CB64E6"/>
    <w:rsid w:val="00CB6B09"/>
    <w:rsid w:val="00CC0687"/>
    <w:rsid w:val="00CC3A8F"/>
    <w:rsid w:val="00CD549B"/>
    <w:rsid w:val="00CD5593"/>
    <w:rsid w:val="00CD6557"/>
    <w:rsid w:val="00CD7E01"/>
    <w:rsid w:val="00CE00C1"/>
    <w:rsid w:val="00CE55AB"/>
    <w:rsid w:val="00CE5BEF"/>
    <w:rsid w:val="00CE6A47"/>
    <w:rsid w:val="00CE7577"/>
    <w:rsid w:val="00CF607C"/>
    <w:rsid w:val="00CF6F25"/>
    <w:rsid w:val="00D032FE"/>
    <w:rsid w:val="00D03FAF"/>
    <w:rsid w:val="00D0405E"/>
    <w:rsid w:val="00D101FF"/>
    <w:rsid w:val="00D10474"/>
    <w:rsid w:val="00D104F9"/>
    <w:rsid w:val="00D116F1"/>
    <w:rsid w:val="00D124FE"/>
    <w:rsid w:val="00D2092B"/>
    <w:rsid w:val="00D22133"/>
    <w:rsid w:val="00D224FE"/>
    <w:rsid w:val="00D25B38"/>
    <w:rsid w:val="00D263CC"/>
    <w:rsid w:val="00D31244"/>
    <w:rsid w:val="00D32B5B"/>
    <w:rsid w:val="00D33C43"/>
    <w:rsid w:val="00D342EF"/>
    <w:rsid w:val="00D34984"/>
    <w:rsid w:val="00D415F5"/>
    <w:rsid w:val="00D42542"/>
    <w:rsid w:val="00D425E7"/>
    <w:rsid w:val="00D42811"/>
    <w:rsid w:val="00D4584B"/>
    <w:rsid w:val="00D474DE"/>
    <w:rsid w:val="00D51737"/>
    <w:rsid w:val="00D52254"/>
    <w:rsid w:val="00D55195"/>
    <w:rsid w:val="00D63A8B"/>
    <w:rsid w:val="00D64ED1"/>
    <w:rsid w:val="00D70165"/>
    <w:rsid w:val="00D76B7E"/>
    <w:rsid w:val="00D77DE6"/>
    <w:rsid w:val="00D807D5"/>
    <w:rsid w:val="00D81FA1"/>
    <w:rsid w:val="00D85011"/>
    <w:rsid w:val="00D861A7"/>
    <w:rsid w:val="00D87363"/>
    <w:rsid w:val="00D91171"/>
    <w:rsid w:val="00D91C46"/>
    <w:rsid w:val="00DA55D3"/>
    <w:rsid w:val="00DB4B6E"/>
    <w:rsid w:val="00DB6869"/>
    <w:rsid w:val="00DB6B2F"/>
    <w:rsid w:val="00DC0933"/>
    <w:rsid w:val="00DC3415"/>
    <w:rsid w:val="00DC3476"/>
    <w:rsid w:val="00DC430F"/>
    <w:rsid w:val="00DC50B6"/>
    <w:rsid w:val="00DC53E3"/>
    <w:rsid w:val="00DD0159"/>
    <w:rsid w:val="00DD0437"/>
    <w:rsid w:val="00DD5D80"/>
    <w:rsid w:val="00DD6864"/>
    <w:rsid w:val="00DE289B"/>
    <w:rsid w:val="00DF611F"/>
    <w:rsid w:val="00E020A7"/>
    <w:rsid w:val="00E11665"/>
    <w:rsid w:val="00E21DF5"/>
    <w:rsid w:val="00E25360"/>
    <w:rsid w:val="00E32553"/>
    <w:rsid w:val="00E333E0"/>
    <w:rsid w:val="00E42971"/>
    <w:rsid w:val="00E442BB"/>
    <w:rsid w:val="00E504D8"/>
    <w:rsid w:val="00E50B34"/>
    <w:rsid w:val="00E50B37"/>
    <w:rsid w:val="00E513A1"/>
    <w:rsid w:val="00E54992"/>
    <w:rsid w:val="00E54F19"/>
    <w:rsid w:val="00E54FCC"/>
    <w:rsid w:val="00E5553A"/>
    <w:rsid w:val="00E55942"/>
    <w:rsid w:val="00E5665C"/>
    <w:rsid w:val="00E62B5C"/>
    <w:rsid w:val="00E62E60"/>
    <w:rsid w:val="00E63D08"/>
    <w:rsid w:val="00E64F95"/>
    <w:rsid w:val="00E707A5"/>
    <w:rsid w:val="00E71AA9"/>
    <w:rsid w:val="00E747AE"/>
    <w:rsid w:val="00E765D1"/>
    <w:rsid w:val="00E76BA1"/>
    <w:rsid w:val="00E85411"/>
    <w:rsid w:val="00E90FBE"/>
    <w:rsid w:val="00E91035"/>
    <w:rsid w:val="00E921D1"/>
    <w:rsid w:val="00E94886"/>
    <w:rsid w:val="00E96EC4"/>
    <w:rsid w:val="00EA6F4A"/>
    <w:rsid w:val="00EA748E"/>
    <w:rsid w:val="00EB3357"/>
    <w:rsid w:val="00EB60DE"/>
    <w:rsid w:val="00EB6634"/>
    <w:rsid w:val="00EC2385"/>
    <w:rsid w:val="00EC7164"/>
    <w:rsid w:val="00ED09C1"/>
    <w:rsid w:val="00ED0EED"/>
    <w:rsid w:val="00ED13F2"/>
    <w:rsid w:val="00ED1F35"/>
    <w:rsid w:val="00ED22A6"/>
    <w:rsid w:val="00ED5C24"/>
    <w:rsid w:val="00ED7E5B"/>
    <w:rsid w:val="00EE1C4F"/>
    <w:rsid w:val="00EE6B93"/>
    <w:rsid w:val="00EF0020"/>
    <w:rsid w:val="00EF02E0"/>
    <w:rsid w:val="00EF04AC"/>
    <w:rsid w:val="00EF065C"/>
    <w:rsid w:val="00EF0C24"/>
    <w:rsid w:val="00EF299D"/>
    <w:rsid w:val="00EF33A1"/>
    <w:rsid w:val="00EF4326"/>
    <w:rsid w:val="00EF51A5"/>
    <w:rsid w:val="00EF5321"/>
    <w:rsid w:val="00EF5B92"/>
    <w:rsid w:val="00F0131C"/>
    <w:rsid w:val="00F01DD4"/>
    <w:rsid w:val="00F04D34"/>
    <w:rsid w:val="00F07448"/>
    <w:rsid w:val="00F10F6F"/>
    <w:rsid w:val="00F1250F"/>
    <w:rsid w:val="00F12AB6"/>
    <w:rsid w:val="00F13DFF"/>
    <w:rsid w:val="00F21D42"/>
    <w:rsid w:val="00F223B8"/>
    <w:rsid w:val="00F2652D"/>
    <w:rsid w:val="00F301B7"/>
    <w:rsid w:val="00F320C2"/>
    <w:rsid w:val="00F3249D"/>
    <w:rsid w:val="00F32CA6"/>
    <w:rsid w:val="00F35447"/>
    <w:rsid w:val="00F364FB"/>
    <w:rsid w:val="00F40EBF"/>
    <w:rsid w:val="00F410AE"/>
    <w:rsid w:val="00F4142F"/>
    <w:rsid w:val="00F4154F"/>
    <w:rsid w:val="00F520C8"/>
    <w:rsid w:val="00F56D43"/>
    <w:rsid w:val="00F5784A"/>
    <w:rsid w:val="00F63B7F"/>
    <w:rsid w:val="00F63F86"/>
    <w:rsid w:val="00F666D7"/>
    <w:rsid w:val="00F6761B"/>
    <w:rsid w:val="00F6792E"/>
    <w:rsid w:val="00F710CD"/>
    <w:rsid w:val="00F73A77"/>
    <w:rsid w:val="00F74337"/>
    <w:rsid w:val="00F7451A"/>
    <w:rsid w:val="00F759C3"/>
    <w:rsid w:val="00F77BB9"/>
    <w:rsid w:val="00F85F72"/>
    <w:rsid w:val="00F91B0C"/>
    <w:rsid w:val="00F922F9"/>
    <w:rsid w:val="00F93496"/>
    <w:rsid w:val="00F93ACF"/>
    <w:rsid w:val="00F94676"/>
    <w:rsid w:val="00FA2D1C"/>
    <w:rsid w:val="00FA5DB1"/>
    <w:rsid w:val="00FA5ED9"/>
    <w:rsid w:val="00FA610E"/>
    <w:rsid w:val="00FA6AA0"/>
    <w:rsid w:val="00FB0D56"/>
    <w:rsid w:val="00FB3039"/>
    <w:rsid w:val="00FC2669"/>
    <w:rsid w:val="00FC46DD"/>
    <w:rsid w:val="00FC650B"/>
    <w:rsid w:val="00FD0C9E"/>
    <w:rsid w:val="00FD5E35"/>
    <w:rsid w:val="00FD6141"/>
    <w:rsid w:val="00FD70A4"/>
    <w:rsid w:val="00FD7152"/>
    <w:rsid w:val="00FE4005"/>
    <w:rsid w:val="00FF16C9"/>
    <w:rsid w:val="00FF51AF"/>
    <w:rsid w:val="00FF6EB6"/>
    <w:rsid w:val="00FF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4F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FAE"/>
    <w:rPr>
      <w:sz w:val="20"/>
      <w:szCs w:val="20"/>
    </w:rPr>
  </w:style>
  <w:style w:type="character" w:styleId="FootnoteReference">
    <w:name w:val="footnote reference"/>
    <w:basedOn w:val="DefaultParagraphFont"/>
    <w:uiPriority w:val="99"/>
    <w:unhideWhenUsed/>
    <w:rsid w:val="00C74FAE"/>
    <w:rPr>
      <w:vertAlign w:val="superscript"/>
    </w:rPr>
  </w:style>
  <w:style w:type="paragraph" w:styleId="EndnoteText">
    <w:name w:val="endnote text"/>
    <w:basedOn w:val="Normal"/>
    <w:link w:val="EndnoteTextChar"/>
    <w:uiPriority w:val="99"/>
    <w:semiHidden/>
    <w:unhideWhenUsed/>
    <w:rsid w:val="00AF52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52AA"/>
    <w:rPr>
      <w:sz w:val="20"/>
      <w:szCs w:val="20"/>
    </w:rPr>
  </w:style>
  <w:style w:type="character" w:styleId="EndnoteReference">
    <w:name w:val="endnote reference"/>
    <w:basedOn w:val="DefaultParagraphFont"/>
    <w:uiPriority w:val="99"/>
    <w:semiHidden/>
    <w:unhideWhenUsed/>
    <w:rsid w:val="00AF52AA"/>
    <w:rPr>
      <w:vertAlign w:val="superscript"/>
    </w:rPr>
  </w:style>
  <w:style w:type="paragraph" w:styleId="Header">
    <w:name w:val="header"/>
    <w:basedOn w:val="Normal"/>
    <w:link w:val="HeaderChar"/>
    <w:uiPriority w:val="99"/>
    <w:unhideWhenUsed/>
    <w:rsid w:val="00E55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942"/>
  </w:style>
  <w:style w:type="paragraph" w:styleId="Footer">
    <w:name w:val="footer"/>
    <w:basedOn w:val="Normal"/>
    <w:link w:val="FooterChar"/>
    <w:uiPriority w:val="99"/>
    <w:unhideWhenUsed/>
    <w:rsid w:val="00E55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942"/>
  </w:style>
  <w:style w:type="paragraph" w:styleId="ListParagraph">
    <w:name w:val="List Paragraph"/>
    <w:basedOn w:val="Normal"/>
    <w:uiPriority w:val="34"/>
    <w:qFormat/>
    <w:rsid w:val="003D0C57"/>
    <w:pPr>
      <w:ind w:left="720"/>
      <w:contextualSpacing/>
    </w:pPr>
  </w:style>
  <w:style w:type="paragraph" w:styleId="BalloonText">
    <w:name w:val="Balloon Text"/>
    <w:basedOn w:val="Normal"/>
    <w:link w:val="BalloonTextChar"/>
    <w:uiPriority w:val="99"/>
    <w:semiHidden/>
    <w:unhideWhenUsed/>
    <w:rsid w:val="00904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A48"/>
    <w:rPr>
      <w:rFonts w:ascii="Segoe UI" w:hAnsi="Segoe UI" w:cs="Segoe UI"/>
      <w:sz w:val="18"/>
      <w:szCs w:val="18"/>
    </w:rPr>
  </w:style>
  <w:style w:type="character" w:styleId="Hyperlink">
    <w:name w:val="Hyperlink"/>
    <w:uiPriority w:val="99"/>
    <w:unhideWhenUsed/>
    <w:rsid w:val="004C01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4F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FAE"/>
    <w:rPr>
      <w:sz w:val="20"/>
      <w:szCs w:val="20"/>
    </w:rPr>
  </w:style>
  <w:style w:type="character" w:styleId="FootnoteReference">
    <w:name w:val="footnote reference"/>
    <w:basedOn w:val="DefaultParagraphFont"/>
    <w:uiPriority w:val="99"/>
    <w:unhideWhenUsed/>
    <w:rsid w:val="00C74FAE"/>
    <w:rPr>
      <w:vertAlign w:val="superscript"/>
    </w:rPr>
  </w:style>
  <w:style w:type="paragraph" w:styleId="EndnoteText">
    <w:name w:val="endnote text"/>
    <w:basedOn w:val="Normal"/>
    <w:link w:val="EndnoteTextChar"/>
    <w:uiPriority w:val="99"/>
    <w:semiHidden/>
    <w:unhideWhenUsed/>
    <w:rsid w:val="00AF52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52AA"/>
    <w:rPr>
      <w:sz w:val="20"/>
      <w:szCs w:val="20"/>
    </w:rPr>
  </w:style>
  <w:style w:type="character" w:styleId="EndnoteReference">
    <w:name w:val="endnote reference"/>
    <w:basedOn w:val="DefaultParagraphFont"/>
    <w:uiPriority w:val="99"/>
    <w:semiHidden/>
    <w:unhideWhenUsed/>
    <w:rsid w:val="00AF52AA"/>
    <w:rPr>
      <w:vertAlign w:val="superscript"/>
    </w:rPr>
  </w:style>
  <w:style w:type="paragraph" w:styleId="Header">
    <w:name w:val="header"/>
    <w:basedOn w:val="Normal"/>
    <w:link w:val="HeaderChar"/>
    <w:uiPriority w:val="99"/>
    <w:unhideWhenUsed/>
    <w:rsid w:val="00E55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942"/>
  </w:style>
  <w:style w:type="paragraph" w:styleId="Footer">
    <w:name w:val="footer"/>
    <w:basedOn w:val="Normal"/>
    <w:link w:val="FooterChar"/>
    <w:uiPriority w:val="99"/>
    <w:unhideWhenUsed/>
    <w:rsid w:val="00E55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942"/>
  </w:style>
  <w:style w:type="paragraph" w:styleId="ListParagraph">
    <w:name w:val="List Paragraph"/>
    <w:basedOn w:val="Normal"/>
    <w:uiPriority w:val="34"/>
    <w:qFormat/>
    <w:rsid w:val="003D0C57"/>
    <w:pPr>
      <w:ind w:left="720"/>
      <w:contextualSpacing/>
    </w:pPr>
  </w:style>
  <w:style w:type="paragraph" w:styleId="BalloonText">
    <w:name w:val="Balloon Text"/>
    <w:basedOn w:val="Normal"/>
    <w:link w:val="BalloonTextChar"/>
    <w:uiPriority w:val="99"/>
    <w:semiHidden/>
    <w:unhideWhenUsed/>
    <w:rsid w:val="00904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A48"/>
    <w:rPr>
      <w:rFonts w:ascii="Segoe UI" w:hAnsi="Segoe UI" w:cs="Segoe UI"/>
      <w:sz w:val="18"/>
      <w:szCs w:val="18"/>
    </w:rPr>
  </w:style>
  <w:style w:type="character" w:styleId="Hyperlink">
    <w:name w:val="Hyperlink"/>
    <w:uiPriority w:val="99"/>
    <w:unhideWhenUsed/>
    <w:rsid w:val="004C0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77719">
      <w:bodyDiv w:val="1"/>
      <w:marLeft w:val="0"/>
      <w:marRight w:val="0"/>
      <w:marTop w:val="0"/>
      <w:marBottom w:val="0"/>
      <w:divBdr>
        <w:top w:val="none" w:sz="0" w:space="0" w:color="auto"/>
        <w:left w:val="none" w:sz="0" w:space="0" w:color="auto"/>
        <w:bottom w:val="none" w:sz="0" w:space="0" w:color="auto"/>
        <w:right w:val="none" w:sz="0" w:space="0" w:color="auto"/>
      </w:divBdr>
    </w:div>
    <w:div w:id="79429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EA9096F-C456-4981-9545-041191F8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4381</Words>
  <Characters>24975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29298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Luise White</dc:creator>
  <cp:lastModifiedBy>Kilgus, Christine</cp:lastModifiedBy>
  <cp:revision>2</cp:revision>
  <cp:lastPrinted>2015-07-04T15:37:00Z</cp:lastPrinted>
  <dcterms:created xsi:type="dcterms:W3CDTF">2015-09-11T13:41:00Z</dcterms:created>
  <dcterms:modified xsi:type="dcterms:W3CDTF">2015-09-11T13:41:00Z</dcterms:modified>
</cp:coreProperties>
</file>