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433D7" w14:textId="5D4CBC24" w:rsidR="009F1346" w:rsidRDefault="009F1346" w:rsidP="00696AF4">
      <w:pPr>
        <w:rPr>
          <w:rFonts w:ascii="Berlin Sans FB Demi" w:hAnsi="Berlin Sans FB Demi"/>
          <w:sz w:val="16"/>
          <w:szCs w:val="16"/>
        </w:rPr>
      </w:pPr>
      <w:r>
        <w:rPr>
          <w:rFonts w:ascii="Berlin Sans FB Demi" w:hAnsi="Berlin Sans FB Demi"/>
          <w:sz w:val="16"/>
          <w:szCs w:val="16"/>
        </w:rPr>
        <w:br/>
      </w:r>
    </w:p>
    <w:p w14:paraId="5E9DEDAC" w14:textId="3818C9B8" w:rsidR="005F363F" w:rsidRPr="00251E08" w:rsidRDefault="00406630" w:rsidP="00696AF4">
      <w:pPr>
        <w:pStyle w:val="Default"/>
        <w:numPr>
          <w:ilvl w:val="0"/>
          <w:numId w:val="7"/>
        </w:numPr>
        <w:ind w:left="64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9BC0B" wp14:editId="3D77CDA3">
                <wp:simplePos x="0" y="0"/>
                <wp:positionH relativeFrom="column">
                  <wp:posOffset>2444750</wp:posOffset>
                </wp:positionH>
                <wp:positionV relativeFrom="paragraph">
                  <wp:posOffset>214630</wp:posOffset>
                </wp:positionV>
                <wp:extent cx="334645" cy="451485"/>
                <wp:effectExtent l="0" t="38100" r="46355" b="628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45148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EFA1D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192.5pt;margin-top:16.9pt;width:26.35pt;height:3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FD68D" wp14:editId="69969879">
                <wp:simplePos x="0" y="0"/>
                <wp:positionH relativeFrom="column">
                  <wp:posOffset>1327150</wp:posOffset>
                </wp:positionH>
                <wp:positionV relativeFrom="paragraph">
                  <wp:posOffset>214630</wp:posOffset>
                </wp:positionV>
                <wp:extent cx="334645" cy="451485"/>
                <wp:effectExtent l="0" t="38100" r="46355" b="628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45148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148DA4" id="AutoShape 3" o:spid="_x0000_s1026" type="#_x0000_t13" style="position:absolute;margin-left:104.5pt;margin-top:16.9pt;width:26.3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88B04" wp14:editId="409C03B1">
                <wp:simplePos x="0" y="0"/>
                <wp:positionH relativeFrom="column">
                  <wp:posOffset>5113655</wp:posOffset>
                </wp:positionH>
                <wp:positionV relativeFrom="paragraph">
                  <wp:posOffset>160655</wp:posOffset>
                </wp:positionV>
                <wp:extent cx="334645" cy="451485"/>
                <wp:effectExtent l="0" t="38100" r="46355" b="62865"/>
                <wp:wrapThrough wrapText="bothSides">
                  <wp:wrapPolygon edited="0">
                    <wp:start x="13526" y="-1823"/>
                    <wp:lineTo x="0" y="1823"/>
                    <wp:lineTo x="0" y="15494"/>
                    <wp:lineTo x="12296" y="21873"/>
                    <wp:lineTo x="13526" y="23696"/>
                    <wp:lineTo x="19674" y="23696"/>
                    <wp:lineTo x="23362" y="14582"/>
                    <wp:lineTo x="23362" y="9114"/>
                    <wp:lineTo x="19674" y="-1823"/>
                    <wp:lineTo x="13526" y="-1823"/>
                  </wp:wrapPolygon>
                </wp:wrapThrough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45148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5B7C19" id="AutoShape 5" o:spid="_x0000_s1026" type="#_x0000_t13" style="position:absolute;margin-left:402.65pt;margin-top:12.65pt;width:26.35pt;height:3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"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88B04" wp14:editId="3754B8C2">
                <wp:simplePos x="0" y="0"/>
                <wp:positionH relativeFrom="column">
                  <wp:posOffset>3911600</wp:posOffset>
                </wp:positionH>
                <wp:positionV relativeFrom="paragraph">
                  <wp:posOffset>214630</wp:posOffset>
                </wp:positionV>
                <wp:extent cx="334645" cy="451485"/>
                <wp:effectExtent l="0" t="38100" r="46355" b="628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45148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7FFAD7" id="AutoShape 5" o:spid="_x0000_s1026" type="#_x0000_t13" style="position:absolute;margin-left:308pt;margin-top:16.9pt;width:26.35pt;height:3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"/>
            </w:pict>
          </mc:Fallback>
        </mc:AlternateContent>
      </w:r>
      <w:r w:rsidR="00650DCC">
        <w:rPr>
          <w:rFonts w:ascii="Berlin Sans FB Demi" w:hAnsi="Berlin Sans FB Demi"/>
          <w:sz w:val="32"/>
          <w:szCs w:val="32"/>
        </w:rPr>
        <w:t xml:space="preserve"> </w:t>
      </w:r>
      <w:r w:rsidR="005E3196" w:rsidRPr="00251E08">
        <w:rPr>
          <w:rFonts w:ascii="Berlin Sans FB Demi" w:hAnsi="Berlin Sans FB Demi"/>
          <w:sz w:val="32"/>
          <w:szCs w:val="32"/>
        </w:rPr>
        <w:t xml:space="preserve">            </w:t>
      </w:r>
      <w:r w:rsidR="00650DCC">
        <w:rPr>
          <w:rFonts w:ascii="Berlin Sans FB Demi" w:hAnsi="Berlin Sans FB Demi"/>
          <w:sz w:val="32"/>
          <w:szCs w:val="32"/>
        </w:rPr>
        <w:t xml:space="preserve">  </w:t>
      </w:r>
      <w:r w:rsidR="001276BD">
        <w:rPr>
          <w:rFonts w:ascii="Berlin Sans FB Demi" w:hAnsi="Berlin Sans FB Demi"/>
          <w:sz w:val="32"/>
          <w:szCs w:val="32"/>
        </w:rPr>
        <w:t xml:space="preserve">        </w:t>
      </w:r>
      <w:r w:rsidR="00696AF4">
        <w:rPr>
          <w:rFonts w:ascii="Berlin Sans FB Demi" w:hAnsi="Berlin Sans FB Demi"/>
          <w:sz w:val="32"/>
          <w:szCs w:val="32"/>
        </w:rPr>
        <w:t xml:space="preserve">   </w:t>
      </w:r>
      <w:r w:rsidR="001276BD">
        <w:rPr>
          <w:rFonts w:ascii="Berlin Sans FB Demi" w:hAnsi="Berlin Sans FB Demi"/>
          <w:sz w:val="32"/>
          <w:szCs w:val="32"/>
        </w:rPr>
        <w:t xml:space="preserve"> </w:t>
      </w:r>
      <w:r w:rsidR="00E21CC6">
        <w:rPr>
          <w:rFonts w:ascii="Berlin Sans FB Demi" w:hAnsi="Berlin Sans FB Demi"/>
          <w:sz w:val="32"/>
          <w:szCs w:val="32"/>
        </w:rPr>
        <w:t xml:space="preserve">2.            </w:t>
      </w:r>
      <w:r w:rsidR="005E3196" w:rsidRPr="00251E08">
        <w:rPr>
          <w:rFonts w:ascii="Berlin Sans FB Demi" w:hAnsi="Berlin Sans FB Demi"/>
          <w:sz w:val="32"/>
          <w:szCs w:val="32"/>
        </w:rPr>
        <w:t xml:space="preserve">      </w:t>
      </w:r>
      <w:r w:rsidR="00696AF4">
        <w:rPr>
          <w:rFonts w:ascii="Berlin Sans FB Demi" w:hAnsi="Berlin Sans FB Demi"/>
          <w:sz w:val="32"/>
          <w:szCs w:val="32"/>
        </w:rPr>
        <w:t xml:space="preserve"> </w:t>
      </w:r>
      <w:r w:rsidR="005E3196" w:rsidRPr="00251E08">
        <w:rPr>
          <w:rFonts w:ascii="Berlin Sans FB Demi" w:hAnsi="Berlin Sans FB Demi"/>
          <w:sz w:val="32"/>
          <w:szCs w:val="32"/>
        </w:rPr>
        <w:t xml:space="preserve">3. </w:t>
      </w:r>
      <w:r w:rsidR="00C74F22">
        <w:rPr>
          <w:rFonts w:ascii="Berlin Sans FB Demi" w:hAnsi="Berlin Sans FB Demi"/>
          <w:sz w:val="32"/>
          <w:szCs w:val="32"/>
        </w:rPr>
        <w:t xml:space="preserve">  </w:t>
      </w:r>
      <w:r w:rsidR="005E3196" w:rsidRPr="00251E08">
        <w:rPr>
          <w:rFonts w:ascii="Berlin Sans FB Demi" w:hAnsi="Berlin Sans FB Demi"/>
          <w:sz w:val="32"/>
          <w:szCs w:val="32"/>
        </w:rPr>
        <w:t xml:space="preserve">             </w:t>
      </w:r>
      <w:r w:rsidR="00FA40E6">
        <w:rPr>
          <w:rFonts w:ascii="Berlin Sans FB Demi" w:hAnsi="Berlin Sans FB Demi"/>
          <w:sz w:val="32"/>
          <w:szCs w:val="32"/>
        </w:rPr>
        <w:t xml:space="preserve"> </w:t>
      </w:r>
      <w:r w:rsidR="005E3196" w:rsidRPr="00251E08">
        <w:rPr>
          <w:rFonts w:ascii="Berlin Sans FB Demi" w:hAnsi="Berlin Sans FB Demi"/>
          <w:sz w:val="32"/>
          <w:szCs w:val="32"/>
        </w:rPr>
        <w:t xml:space="preserve">  </w:t>
      </w:r>
      <w:r w:rsidR="00164BD1">
        <w:rPr>
          <w:rFonts w:ascii="Berlin Sans FB Demi" w:hAnsi="Berlin Sans FB Demi"/>
          <w:sz w:val="32"/>
          <w:szCs w:val="32"/>
        </w:rPr>
        <w:t xml:space="preserve">    4</w:t>
      </w:r>
      <w:r w:rsidR="005E3196" w:rsidRPr="00251E08">
        <w:rPr>
          <w:rFonts w:ascii="Berlin Sans FB Demi" w:hAnsi="Berlin Sans FB Demi"/>
          <w:sz w:val="32"/>
          <w:szCs w:val="32"/>
        </w:rPr>
        <w:t xml:space="preserve">. </w:t>
      </w:r>
      <w:r w:rsidR="00C74F22">
        <w:rPr>
          <w:rFonts w:ascii="Berlin Sans FB Demi" w:hAnsi="Berlin Sans FB Demi"/>
          <w:sz w:val="32"/>
          <w:szCs w:val="32"/>
        </w:rPr>
        <w:t xml:space="preserve">                 </w:t>
      </w:r>
      <w:r w:rsidR="00EA693A">
        <w:rPr>
          <w:rFonts w:ascii="Berlin Sans FB Demi" w:hAnsi="Berlin Sans FB Demi"/>
          <w:sz w:val="32"/>
          <w:szCs w:val="32"/>
        </w:rPr>
        <w:t xml:space="preserve">    </w:t>
      </w:r>
      <w:r w:rsidR="00C74F22">
        <w:rPr>
          <w:rFonts w:ascii="Berlin Sans FB Demi" w:hAnsi="Berlin Sans FB Demi"/>
          <w:sz w:val="32"/>
          <w:szCs w:val="32"/>
        </w:rPr>
        <w:t xml:space="preserve">5. </w:t>
      </w:r>
      <w:r w:rsidR="005E3196" w:rsidRPr="00251E08">
        <w:rPr>
          <w:rFonts w:ascii="Berlin Sans FB Demi" w:hAnsi="Berlin Sans FB Demi"/>
          <w:sz w:val="32"/>
          <w:szCs w:val="32"/>
        </w:rPr>
        <w:t xml:space="preserve">     </w:t>
      </w:r>
      <w:r w:rsidR="00251E08" w:rsidRPr="00251E08">
        <w:rPr>
          <w:rFonts w:ascii="Berlin Sans FB Demi" w:hAnsi="Berlin Sans FB Demi"/>
          <w:sz w:val="32"/>
          <w:szCs w:val="32"/>
        </w:rPr>
        <w:t xml:space="preserve"> </w:t>
      </w:r>
      <w:r w:rsidR="005E3196" w:rsidRPr="00251E08">
        <w:rPr>
          <w:rFonts w:ascii="Berlin Sans FB Demi" w:hAnsi="Berlin Sans FB Demi"/>
          <w:sz w:val="32"/>
          <w:szCs w:val="32"/>
        </w:rPr>
        <w:t xml:space="preserve">               </w:t>
      </w:r>
    </w:p>
    <w:p w14:paraId="6BB3C6E2" w14:textId="2D90D0D6" w:rsidR="005E3196" w:rsidRPr="00650DCC" w:rsidRDefault="00696AF4" w:rsidP="00AF3F38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>Concentration</w:t>
      </w:r>
      <w:r w:rsidR="00650DCC" w:rsidRPr="00650DCC">
        <w:rPr>
          <w:rFonts w:ascii="Arial" w:hAnsi="Arial" w:cs="Arial"/>
          <w:b/>
          <w:sz w:val="20"/>
          <w:szCs w:val="20"/>
        </w:rPr>
        <w:t xml:space="preserve">     </w:t>
      </w:r>
      <w:r w:rsidR="00C74F22">
        <w:rPr>
          <w:rFonts w:ascii="Arial" w:hAnsi="Arial" w:cs="Arial"/>
          <w:b/>
          <w:sz w:val="20"/>
          <w:szCs w:val="20"/>
        </w:rPr>
        <w:t xml:space="preserve">  </w:t>
      </w:r>
      <w:r w:rsidR="001276BD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1276BD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74F22">
        <w:rPr>
          <w:rFonts w:ascii="Arial" w:hAnsi="Arial" w:cs="Arial"/>
          <w:b/>
          <w:sz w:val="20"/>
          <w:szCs w:val="20"/>
        </w:rPr>
        <w:t xml:space="preserve">Track             </w:t>
      </w:r>
      <w:r w:rsidR="00650DCC" w:rsidRPr="00650DCC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5E3196" w:rsidRPr="00650DCC">
        <w:rPr>
          <w:rFonts w:ascii="Arial" w:hAnsi="Arial" w:cs="Arial"/>
          <w:b/>
          <w:sz w:val="20"/>
          <w:szCs w:val="20"/>
        </w:rPr>
        <w:t xml:space="preserve">Concentration </w:t>
      </w:r>
      <w:r w:rsidR="00C74F22">
        <w:rPr>
          <w:rFonts w:ascii="Arial" w:hAnsi="Arial" w:cs="Arial"/>
          <w:b/>
          <w:sz w:val="20"/>
          <w:szCs w:val="20"/>
        </w:rPr>
        <w:t xml:space="preserve">       </w:t>
      </w:r>
      <w:r w:rsidR="001276BD">
        <w:rPr>
          <w:rFonts w:ascii="Arial" w:hAnsi="Arial" w:cs="Arial"/>
          <w:b/>
          <w:sz w:val="20"/>
          <w:szCs w:val="20"/>
        </w:rPr>
        <w:t xml:space="preserve">      </w:t>
      </w:r>
      <w:r w:rsidR="00C74F22">
        <w:rPr>
          <w:rFonts w:ascii="Arial" w:hAnsi="Arial" w:cs="Arial"/>
          <w:b/>
          <w:sz w:val="20"/>
          <w:szCs w:val="20"/>
        </w:rPr>
        <w:t>A</w:t>
      </w:r>
      <w:r w:rsidR="005E3196" w:rsidRPr="00650DCC">
        <w:rPr>
          <w:rFonts w:ascii="Arial" w:hAnsi="Arial" w:cs="Arial"/>
          <w:b/>
          <w:sz w:val="20"/>
          <w:szCs w:val="20"/>
        </w:rPr>
        <w:t xml:space="preserve">SK         </w:t>
      </w:r>
      <w:r w:rsidR="00EA693A">
        <w:rPr>
          <w:rFonts w:ascii="Arial" w:hAnsi="Arial" w:cs="Arial"/>
          <w:b/>
          <w:sz w:val="20"/>
          <w:szCs w:val="20"/>
        </w:rPr>
        <w:t xml:space="preserve">        </w:t>
      </w:r>
      <w:r w:rsidR="00437BC9" w:rsidRPr="00650DCC">
        <w:rPr>
          <w:rFonts w:ascii="Arial" w:hAnsi="Arial" w:cs="Arial"/>
          <w:b/>
          <w:sz w:val="20"/>
          <w:szCs w:val="20"/>
        </w:rPr>
        <w:t>Approval</w:t>
      </w:r>
    </w:p>
    <w:p w14:paraId="6AE1BF6A" w14:textId="229143D2" w:rsidR="005E3196" w:rsidRPr="00650DCC" w:rsidRDefault="005E3196" w:rsidP="00AF3F38">
      <w:pPr>
        <w:pStyle w:val="Default"/>
        <w:rPr>
          <w:rFonts w:ascii="Arial" w:hAnsi="Arial" w:cs="Arial"/>
          <w:b/>
          <w:sz w:val="20"/>
          <w:szCs w:val="20"/>
        </w:rPr>
      </w:pPr>
      <w:r w:rsidRPr="00650DCC">
        <w:rPr>
          <w:rFonts w:ascii="Arial" w:hAnsi="Arial" w:cs="Arial"/>
          <w:b/>
          <w:sz w:val="22"/>
          <w:szCs w:val="22"/>
        </w:rPr>
        <w:t xml:space="preserve">     </w:t>
      </w:r>
      <w:r w:rsidR="00696AF4" w:rsidRPr="00164BD1">
        <w:rPr>
          <w:rFonts w:ascii="Arial" w:hAnsi="Arial" w:cs="Arial"/>
          <w:b/>
          <w:sz w:val="20"/>
          <w:szCs w:val="20"/>
        </w:rPr>
        <w:t>Form</w:t>
      </w:r>
      <w:r w:rsidR="00696AF4">
        <w:rPr>
          <w:rFonts w:ascii="Arial" w:hAnsi="Arial" w:cs="Arial"/>
          <w:b/>
          <w:sz w:val="22"/>
          <w:szCs w:val="22"/>
        </w:rPr>
        <w:t xml:space="preserve"> </w:t>
      </w:r>
      <w:r w:rsidR="00C74F22">
        <w:rPr>
          <w:rFonts w:ascii="Arial" w:hAnsi="Arial" w:cs="Arial"/>
          <w:b/>
          <w:sz w:val="20"/>
          <w:szCs w:val="20"/>
        </w:rPr>
        <w:t xml:space="preserve">and Essays      </w:t>
      </w:r>
      <w:r w:rsidR="001276BD">
        <w:rPr>
          <w:rFonts w:ascii="Arial" w:hAnsi="Arial" w:cs="Arial"/>
          <w:b/>
          <w:sz w:val="20"/>
          <w:szCs w:val="20"/>
        </w:rPr>
        <w:t xml:space="preserve"> </w:t>
      </w:r>
      <w:r w:rsidR="00696AF4">
        <w:rPr>
          <w:rFonts w:ascii="Arial" w:hAnsi="Arial" w:cs="Arial"/>
          <w:b/>
          <w:sz w:val="20"/>
          <w:szCs w:val="20"/>
        </w:rPr>
        <w:t xml:space="preserve">     </w:t>
      </w:r>
      <w:r w:rsidR="001276BD">
        <w:rPr>
          <w:rFonts w:ascii="Arial" w:hAnsi="Arial" w:cs="Arial"/>
          <w:b/>
          <w:sz w:val="20"/>
          <w:szCs w:val="20"/>
        </w:rPr>
        <w:t xml:space="preserve"> </w:t>
      </w:r>
      <w:r w:rsidR="00696AF4">
        <w:rPr>
          <w:rFonts w:ascii="Arial" w:hAnsi="Arial" w:cs="Arial"/>
          <w:b/>
          <w:sz w:val="20"/>
          <w:szCs w:val="20"/>
        </w:rPr>
        <w:t xml:space="preserve"> </w:t>
      </w:r>
      <w:r w:rsidR="001276BD">
        <w:rPr>
          <w:rFonts w:ascii="Arial" w:hAnsi="Arial" w:cs="Arial"/>
          <w:b/>
          <w:sz w:val="20"/>
          <w:szCs w:val="20"/>
        </w:rPr>
        <w:t xml:space="preserve"> </w:t>
      </w:r>
      <w:r w:rsidRPr="00650DCC">
        <w:rPr>
          <w:rFonts w:ascii="Arial" w:hAnsi="Arial" w:cs="Arial"/>
          <w:b/>
          <w:sz w:val="20"/>
          <w:szCs w:val="20"/>
        </w:rPr>
        <w:t xml:space="preserve">Advisor                  </w:t>
      </w:r>
      <w:r w:rsidR="00696AF4">
        <w:rPr>
          <w:rFonts w:ascii="Arial" w:hAnsi="Arial" w:cs="Arial"/>
          <w:b/>
          <w:sz w:val="20"/>
          <w:szCs w:val="20"/>
        </w:rPr>
        <w:t xml:space="preserve"> </w:t>
      </w:r>
      <w:r w:rsidR="00164BD1">
        <w:rPr>
          <w:rFonts w:ascii="Arial" w:hAnsi="Arial" w:cs="Arial"/>
          <w:b/>
          <w:sz w:val="20"/>
          <w:szCs w:val="20"/>
        </w:rPr>
        <w:t xml:space="preserve"> </w:t>
      </w:r>
      <w:r w:rsidRPr="00650D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74F22">
        <w:rPr>
          <w:rFonts w:ascii="Arial" w:hAnsi="Arial" w:cs="Arial"/>
          <w:b/>
          <w:sz w:val="20"/>
          <w:szCs w:val="20"/>
        </w:rPr>
        <w:t>Advisor</w:t>
      </w:r>
      <w:proofErr w:type="spellEnd"/>
      <w:r w:rsidR="00EA693A">
        <w:rPr>
          <w:rFonts w:ascii="Arial" w:hAnsi="Arial" w:cs="Arial"/>
          <w:b/>
          <w:sz w:val="20"/>
          <w:szCs w:val="20"/>
        </w:rPr>
        <w:t xml:space="preserve">                        (Regis</w:t>
      </w:r>
      <w:r w:rsidR="00650DCC">
        <w:rPr>
          <w:rFonts w:ascii="Arial" w:hAnsi="Arial" w:cs="Arial"/>
          <w:b/>
          <w:sz w:val="20"/>
          <w:szCs w:val="20"/>
        </w:rPr>
        <w:t>trar)</w:t>
      </w:r>
      <w:r w:rsidR="00EA693A">
        <w:rPr>
          <w:rFonts w:ascii="Arial" w:hAnsi="Arial" w:cs="Arial"/>
          <w:b/>
          <w:sz w:val="20"/>
          <w:szCs w:val="20"/>
        </w:rPr>
        <w:t xml:space="preserve"> </w:t>
      </w:r>
      <w:r w:rsidRPr="00650DCC">
        <w:rPr>
          <w:rFonts w:ascii="Arial" w:hAnsi="Arial" w:cs="Arial"/>
          <w:b/>
          <w:sz w:val="20"/>
          <w:szCs w:val="20"/>
        </w:rPr>
        <w:t>email</w:t>
      </w:r>
    </w:p>
    <w:p w14:paraId="271CD4CA" w14:textId="77777777" w:rsidR="00505E92" w:rsidRDefault="00505E92" w:rsidP="00AF3F38">
      <w:pPr>
        <w:pStyle w:val="Default"/>
        <w:rPr>
          <w:sz w:val="28"/>
          <w:szCs w:val="28"/>
        </w:rPr>
      </w:pPr>
    </w:p>
    <w:p w14:paraId="4F2C3CDB" w14:textId="77777777" w:rsidR="00505E92" w:rsidRDefault="00505E92" w:rsidP="00AF3F38">
      <w:pPr>
        <w:pStyle w:val="Default"/>
        <w:rPr>
          <w:sz w:val="28"/>
          <w:szCs w:val="28"/>
        </w:rPr>
      </w:pPr>
    </w:p>
    <w:p w14:paraId="1655EBC1" w14:textId="77777777" w:rsidR="00F91181" w:rsidRPr="00251E08" w:rsidRDefault="00F91181" w:rsidP="00AF3F38">
      <w:pPr>
        <w:pStyle w:val="Default"/>
        <w:rPr>
          <w:sz w:val="28"/>
          <w:szCs w:val="28"/>
        </w:rPr>
        <w:sectPr w:rsidR="00F91181" w:rsidRPr="00251E08" w:rsidSect="00B93808">
          <w:headerReference w:type="default" r:id="rId9"/>
          <w:footerReference w:type="default" r:id="rId10"/>
          <w:pgSz w:w="12240" w:h="15840"/>
          <w:pgMar w:top="2160" w:right="864" w:bottom="1440" w:left="864" w:header="720" w:footer="720" w:gutter="0"/>
          <w:cols w:space="720"/>
          <w:docGrid w:linePitch="360"/>
        </w:sectPr>
      </w:pPr>
    </w:p>
    <w:p w14:paraId="499DBD06" w14:textId="53B49A73" w:rsidR="00F46675" w:rsidRPr="00F46675" w:rsidRDefault="00F46675" w:rsidP="00F46675">
      <w:pPr>
        <w:pStyle w:val="Default"/>
        <w:numPr>
          <w:ilvl w:val="0"/>
          <w:numId w:val="10"/>
        </w:numPr>
        <w:rPr>
          <w:rFonts w:ascii="Arial" w:hAnsi="Arial" w:cs="Arial"/>
          <w:b/>
          <w:color w:val="FFC000"/>
          <w:sz w:val="28"/>
          <w:szCs w:val="28"/>
        </w:rPr>
      </w:pPr>
      <w:r w:rsidRPr="00F46675">
        <w:rPr>
          <w:rFonts w:ascii="Arial" w:hAnsi="Arial" w:cs="Arial"/>
          <w:b/>
          <w:color w:val="FFC000"/>
          <w:sz w:val="28"/>
          <w:szCs w:val="28"/>
        </w:rPr>
        <w:lastRenderedPageBreak/>
        <w:t>IR Conc.</w:t>
      </w:r>
      <w:r w:rsidR="00164BD1" w:rsidRPr="00F46675">
        <w:rPr>
          <w:rFonts w:ascii="Arial" w:hAnsi="Arial" w:cs="Arial"/>
          <w:b/>
          <w:color w:val="FFC000"/>
          <w:sz w:val="28"/>
          <w:szCs w:val="28"/>
        </w:rPr>
        <w:t xml:space="preserve"> Form</w:t>
      </w:r>
      <w:r w:rsidRPr="00F46675">
        <w:rPr>
          <w:rFonts w:ascii="Arial" w:hAnsi="Arial" w:cs="Arial"/>
          <w:b/>
          <w:color w:val="FFC000"/>
          <w:sz w:val="28"/>
          <w:szCs w:val="28"/>
        </w:rPr>
        <w:t xml:space="preserve"> &amp;  Essays</w:t>
      </w:r>
    </w:p>
    <w:p w14:paraId="53AC5C4F" w14:textId="43695FCD" w:rsidR="003F1A8B" w:rsidRPr="00EB63B8" w:rsidRDefault="0091700C" w:rsidP="00F46675">
      <w:pPr>
        <w:pStyle w:val="Default"/>
        <w:numPr>
          <w:ilvl w:val="0"/>
          <w:numId w:val="8"/>
        </w:numPr>
        <w:rPr>
          <w:rFonts w:ascii="Minion Pro" w:hAnsi="Minion Pro" w:cs="Times New Roman"/>
          <w:sz w:val="20"/>
          <w:szCs w:val="20"/>
        </w:rPr>
      </w:pPr>
      <w:r w:rsidRPr="00EB63B8">
        <w:rPr>
          <w:rFonts w:ascii="Minion Pro" w:hAnsi="Minion Pro" w:cs="Times New Roman"/>
          <w:sz w:val="20"/>
          <w:szCs w:val="20"/>
        </w:rPr>
        <w:t xml:space="preserve">Complete the </w:t>
      </w:r>
      <w:r w:rsidR="008A72B1" w:rsidRPr="00EB63B8">
        <w:rPr>
          <w:rFonts w:ascii="Minion Pro" w:hAnsi="Minion Pro" w:cs="Times New Roman"/>
          <w:sz w:val="20"/>
          <w:szCs w:val="20"/>
        </w:rPr>
        <w:t xml:space="preserve">2-page </w:t>
      </w:r>
      <w:r w:rsidRPr="00EB63B8">
        <w:rPr>
          <w:rFonts w:ascii="Minion Pro" w:hAnsi="Minion Pro" w:cs="Times New Roman"/>
          <w:sz w:val="20"/>
          <w:szCs w:val="20"/>
        </w:rPr>
        <w:t xml:space="preserve">IR </w:t>
      </w:r>
      <w:r w:rsidR="008C2CE3">
        <w:rPr>
          <w:rFonts w:ascii="Minion Pro" w:hAnsi="Minion Pro" w:cs="Times New Roman"/>
          <w:sz w:val="20"/>
          <w:szCs w:val="20"/>
        </w:rPr>
        <w:t>Concentration Form</w:t>
      </w:r>
      <w:r w:rsidRPr="00EB63B8">
        <w:rPr>
          <w:rFonts w:ascii="Minion Pro" w:hAnsi="Minion Pro" w:cs="Times New Roman"/>
          <w:sz w:val="20"/>
          <w:szCs w:val="20"/>
        </w:rPr>
        <w:t xml:space="preserve"> and c</w:t>
      </w:r>
      <w:r w:rsidR="00D83DAD" w:rsidRPr="00EB63B8">
        <w:rPr>
          <w:rFonts w:ascii="Minion Pro" w:hAnsi="Minion Pro" w:cs="Times New Roman"/>
          <w:sz w:val="20"/>
          <w:szCs w:val="20"/>
        </w:rPr>
        <w:t>o</w:t>
      </w:r>
      <w:r w:rsidRPr="00EB63B8">
        <w:rPr>
          <w:rFonts w:ascii="Minion Pro" w:hAnsi="Minion Pro" w:cs="Times New Roman"/>
          <w:sz w:val="20"/>
          <w:szCs w:val="20"/>
        </w:rPr>
        <w:t xml:space="preserve">mpose your Personal Statement and </w:t>
      </w:r>
      <w:r w:rsidR="002671AB" w:rsidRPr="00EB63B8">
        <w:rPr>
          <w:rFonts w:ascii="Minion Pro" w:hAnsi="Minion Pro" w:cs="Times New Roman"/>
          <w:sz w:val="20"/>
          <w:szCs w:val="20"/>
        </w:rPr>
        <w:t>Additional Academic Goals essays</w:t>
      </w:r>
      <w:r w:rsidRPr="00EB63B8">
        <w:rPr>
          <w:rFonts w:ascii="Minion Pro" w:hAnsi="Minion Pro" w:cs="Times New Roman"/>
          <w:sz w:val="20"/>
          <w:szCs w:val="20"/>
        </w:rPr>
        <w:t xml:space="preserve"> (</w:t>
      </w:r>
      <w:r w:rsidR="002671AB" w:rsidRPr="00EB63B8">
        <w:rPr>
          <w:rFonts w:ascii="Minion Pro" w:hAnsi="Minion Pro" w:cs="Times New Roman"/>
          <w:sz w:val="20"/>
          <w:szCs w:val="20"/>
        </w:rPr>
        <w:t xml:space="preserve">from </w:t>
      </w:r>
      <w:r w:rsidRPr="00EB63B8">
        <w:rPr>
          <w:rFonts w:ascii="Minion Pro" w:hAnsi="Minion Pro" w:cs="Times New Roman"/>
          <w:sz w:val="20"/>
          <w:szCs w:val="20"/>
        </w:rPr>
        <w:t xml:space="preserve">the on-line </w:t>
      </w:r>
      <w:r w:rsidR="002671AB" w:rsidRPr="00EB63B8">
        <w:rPr>
          <w:rFonts w:ascii="Minion Pro" w:hAnsi="Minion Pro" w:cs="Times New Roman"/>
          <w:sz w:val="20"/>
          <w:szCs w:val="20"/>
        </w:rPr>
        <w:t xml:space="preserve">concentration </w:t>
      </w:r>
      <w:r w:rsidRPr="00EB63B8">
        <w:rPr>
          <w:rFonts w:ascii="Minion Pro" w:hAnsi="Minion Pro" w:cs="Times New Roman"/>
          <w:sz w:val="20"/>
          <w:szCs w:val="20"/>
        </w:rPr>
        <w:t>form</w:t>
      </w:r>
      <w:r w:rsidR="002671AB" w:rsidRPr="00EB63B8">
        <w:rPr>
          <w:rFonts w:ascii="Minion Pro" w:hAnsi="Minion Pro" w:cs="Times New Roman"/>
          <w:sz w:val="20"/>
          <w:szCs w:val="20"/>
        </w:rPr>
        <w:t xml:space="preserve"> in ASK</w:t>
      </w:r>
      <w:r w:rsidRPr="00EB63B8">
        <w:rPr>
          <w:rFonts w:ascii="Minion Pro" w:hAnsi="Minion Pro" w:cs="Times New Roman"/>
          <w:sz w:val="20"/>
          <w:szCs w:val="20"/>
        </w:rPr>
        <w:t>)</w:t>
      </w:r>
      <w:r w:rsidR="00294AA9" w:rsidRPr="00EB63B8">
        <w:rPr>
          <w:rFonts w:ascii="Minion Pro" w:hAnsi="Minion Pro" w:cs="Times New Roman"/>
          <w:sz w:val="20"/>
          <w:szCs w:val="20"/>
        </w:rPr>
        <w:t>.</w:t>
      </w:r>
      <w:r w:rsidRPr="00EB63B8">
        <w:rPr>
          <w:rFonts w:ascii="Minion Pro" w:hAnsi="Minion Pro" w:cs="Times New Roman"/>
          <w:sz w:val="20"/>
          <w:szCs w:val="20"/>
        </w:rPr>
        <w:t xml:space="preserve"> </w:t>
      </w:r>
    </w:p>
    <w:p w14:paraId="165E37BD" w14:textId="05738367" w:rsidR="00251E08" w:rsidRPr="00EB63B8" w:rsidRDefault="0091700C" w:rsidP="00251E08">
      <w:pPr>
        <w:pStyle w:val="Default"/>
        <w:numPr>
          <w:ilvl w:val="0"/>
          <w:numId w:val="8"/>
        </w:numPr>
        <w:jc w:val="both"/>
        <w:rPr>
          <w:rFonts w:ascii="Minion Pro" w:hAnsi="Minion Pro" w:cs="Times New Roman"/>
          <w:sz w:val="20"/>
          <w:szCs w:val="20"/>
        </w:rPr>
      </w:pPr>
      <w:r w:rsidRPr="00EB63B8">
        <w:rPr>
          <w:rFonts w:ascii="Minion Pro" w:hAnsi="Minion Pro" w:cs="Times New Roman"/>
          <w:sz w:val="20"/>
          <w:szCs w:val="20"/>
        </w:rPr>
        <w:t xml:space="preserve">You </w:t>
      </w:r>
      <w:r w:rsidR="00437AB8" w:rsidRPr="00EB63B8">
        <w:rPr>
          <w:rFonts w:ascii="Minion Pro" w:hAnsi="Minion Pro" w:cs="Times New Roman"/>
          <w:sz w:val="20"/>
          <w:szCs w:val="20"/>
        </w:rPr>
        <w:t xml:space="preserve">must </w:t>
      </w:r>
      <w:r w:rsidR="001A75B4" w:rsidRPr="00EB63B8">
        <w:rPr>
          <w:rFonts w:ascii="Minion Pro" w:hAnsi="Minion Pro" w:cs="Times New Roman"/>
          <w:sz w:val="20"/>
          <w:szCs w:val="20"/>
        </w:rPr>
        <w:t>list a</w:t>
      </w:r>
      <w:r w:rsidR="00437AB8" w:rsidRPr="00EB63B8">
        <w:rPr>
          <w:rFonts w:ascii="Minion Pro" w:hAnsi="Minion Pro" w:cs="Times New Roman"/>
          <w:sz w:val="20"/>
          <w:szCs w:val="20"/>
        </w:rPr>
        <w:t xml:space="preserve"> course for all 14 requirements and language, even if you </w:t>
      </w:r>
      <w:r w:rsidR="000F509D" w:rsidRPr="00EB63B8">
        <w:rPr>
          <w:rFonts w:ascii="Minion Pro" w:hAnsi="Minion Pro" w:cs="Times New Roman"/>
          <w:sz w:val="20"/>
          <w:szCs w:val="20"/>
        </w:rPr>
        <w:t xml:space="preserve">have not yet taken these courses or </w:t>
      </w:r>
      <w:r w:rsidR="00437AB8" w:rsidRPr="00EB63B8">
        <w:rPr>
          <w:rFonts w:ascii="Minion Pro" w:hAnsi="Minion Pro" w:cs="Times New Roman"/>
          <w:sz w:val="20"/>
          <w:szCs w:val="20"/>
        </w:rPr>
        <w:t xml:space="preserve">plan to study abroad. </w:t>
      </w:r>
    </w:p>
    <w:p w14:paraId="378D1CDC" w14:textId="170DA0FD" w:rsidR="00251E08" w:rsidRPr="00EB63B8" w:rsidRDefault="0091700C" w:rsidP="00251E08">
      <w:pPr>
        <w:pStyle w:val="Default"/>
        <w:numPr>
          <w:ilvl w:val="0"/>
          <w:numId w:val="8"/>
        </w:numPr>
        <w:jc w:val="both"/>
        <w:rPr>
          <w:rFonts w:ascii="Minion Pro" w:hAnsi="Minion Pro" w:cs="Times New Roman"/>
          <w:sz w:val="20"/>
          <w:szCs w:val="20"/>
        </w:rPr>
      </w:pPr>
      <w:r w:rsidRPr="00EB63B8">
        <w:rPr>
          <w:rFonts w:ascii="Minion Pro" w:hAnsi="Minion Pro" w:cs="Times New Roman"/>
          <w:sz w:val="20"/>
          <w:szCs w:val="20"/>
        </w:rPr>
        <w:t xml:space="preserve">This draft forms the basis of discussions with your advisors. </w:t>
      </w:r>
    </w:p>
    <w:p w14:paraId="3B98FD89" w14:textId="7F4EE5EE" w:rsidR="009E48CD" w:rsidRPr="00EB63B8" w:rsidRDefault="00437AB8" w:rsidP="00251E08">
      <w:pPr>
        <w:pStyle w:val="Default"/>
        <w:numPr>
          <w:ilvl w:val="0"/>
          <w:numId w:val="8"/>
        </w:numPr>
        <w:jc w:val="both"/>
        <w:rPr>
          <w:rFonts w:ascii="Minion Pro" w:hAnsi="Minion Pro" w:cs="Times New Roman"/>
          <w:sz w:val="20"/>
          <w:szCs w:val="20"/>
        </w:rPr>
      </w:pPr>
      <w:r w:rsidRPr="00EB63B8">
        <w:rPr>
          <w:rFonts w:ascii="Minion Pro" w:hAnsi="Minion Pro" w:cs="Times New Roman"/>
          <w:sz w:val="20"/>
          <w:szCs w:val="20"/>
        </w:rPr>
        <w:t>Remember, this is a plan and will likely change.</w:t>
      </w:r>
      <w:r w:rsidR="005F363F" w:rsidRPr="00EB63B8">
        <w:rPr>
          <w:rFonts w:ascii="Minion Pro" w:hAnsi="Minion Pro" w:cs="Times New Roman"/>
          <w:sz w:val="20"/>
          <w:szCs w:val="20"/>
        </w:rPr>
        <w:t xml:space="preserve"> </w:t>
      </w:r>
      <w:r w:rsidR="005F363F" w:rsidRPr="00650DCC">
        <w:rPr>
          <w:rFonts w:ascii="Minion Pro" w:hAnsi="Minion Pro" w:cs="Times New Roman"/>
          <w:i/>
          <w:sz w:val="20"/>
          <w:szCs w:val="20"/>
        </w:rPr>
        <w:t>Next…</w:t>
      </w:r>
      <w:r w:rsidR="000F509D" w:rsidRPr="00EB63B8">
        <w:rPr>
          <w:rFonts w:ascii="Minion Pro" w:hAnsi="Minion Pro" w:cs="Times New Roman"/>
          <w:sz w:val="20"/>
          <w:szCs w:val="20"/>
        </w:rPr>
        <w:t xml:space="preserve"> </w:t>
      </w:r>
    </w:p>
    <w:p w14:paraId="774353E6" w14:textId="4B8ED2D3" w:rsidR="00D83DAD" w:rsidRPr="00251E08" w:rsidRDefault="00D83DAD" w:rsidP="00AF3F38">
      <w:pPr>
        <w:pStyle w:val="Default"/>
        <w:rPr>
          <w:sz w:val="20"/>
          <w:szCs w:val="20"/>
        </w:rPr>
      </w:pPr>
    </w:p>
    <w:p w14:paraId="6CF6844E" w14:textId="7E51766D" w:rsidR="004D18E2" w:rsidRPr="00F46675" w:rsidRDefault="004D18E2" w:rsidP="004D18E2">
      <w:pPr>
        <w:pStyle w:val="Default"/>
        <w:rPr>
          <w:rFonts w:ascii="Arial" w:hAnsi="Arial" w:cs="Arial"/>
          <w:b/>
          <w:color w:val="FFC000"/>
          <w:sz w:val="28"/>
          <w:szCs w:val="28"/>
        </w:rPr>
      </w:pPr>
      <w:r w:rsidRPr="00F46675">
        <w:rPr>
          <w:rFonts w:ascii="Arial" w:hAnsi="Arial" w:cs="Arial"/>
          <w:b/>
          <w:color w:val="FFC000"/>
          <w:sz w:val="28"/>
          <w:szCs w:val="28"/>
        </w:rPr>
        <w:t>2.  Track Advisor</w:t>
      </w:r>
    </w:p>
    <w:p w14:paraId="2C9CD9EE" w14:textId="744EA3A4" w:rsidR="002866F7" w:rsidRDefault="004D18E2" w:rsidP="006962DA">
      <w:pPr>
        <w:pStyle w:val="Default"/>
        <w:numPr>
          <w:ilvl w:val="0"/>
          <w:numId w:val="8"/>
        </w:numPr>
        <w:jc w:val="both"/>
        <w:rPr>
          <w:rFonts w:ascii="Minion Pro" w:hAnsi="Minion Pro" w:cs="Times New Roman"/>
          <w:sz w:val="20"/>
          <w:szCs w:val="20"/>
        </w:rPr>
      </w:pPr>
      <w:r w:rsidRPr="002866F7">
        <w:rPr>
          <w:rFonts w:ascii="Minion Pro" w:hAnsi="Minion Pro" w:cs="Times New Roman"/>
          <w:sz w:val="20"/>
          <w:szCs w:val="20"/>
        </w:rPr>
        <w:t xml:space="preserve">Take </w:t>
      </w:r>
      <w:r w:rsidR="006962DA" w:rsidRPr="00A2725D">
        <w:rPr>
          <w:rFonts w:ascii="Minion Pro" w:hAnsi="Minion Pro" w:cs="Times New Roman"/>
          <w:i/>
          <w:sz w:val="20"/>
          <w:szCs w:val="20"/>
        </w:rPr>
        <w:t>printed</w:t>
      </w:r>
      <w:r w:rsidR="00A2725D">
        <w:rPr>
          <w:rFonts w:ascii="Minion Pro" w:hAnsi="Minion Pro" w:cs="Times New Roman"/>
          <w:sz w:val="20"/>
          <w:szCs w:val="20"/>
        </w:rPr>
        <w:t xml:space="preserve"> copy</w:t>
      </w:r>
      <w:r w:rsidR="006962DA">
        <w:rPr>
          <w:rFonts w:ascii="Minion Pro" w:hAnsi="Minion Pro" w:cs="Times New Roman"/>
          <w:sz w:val="20"/>
          <w:szCs w:val="20"/>
        </w:rPr>
        <w:t xml:space="preserve"> of </w:t>
      </w:r>
      <w:bookmarkStart w:id="0" w:name="_GoBack"/>
      <w:bookmarkEnd w:id="0"/>
      <w:r w:rsidRPr="002866F7">
        <w:rPr>
          <w:rFonts w:ascii="Minion Pro" w:hAnsi="Minion Pro" w:cs="Times New Roman"/>
          <w:sz w:val="20"/>
          <w:szCs w:val="20"/>
        </w:rPr>
        <w:t xml:space="preserve">essays and IR </w:t>
      </w:r>
      <w:r w:rsidR="0055342F" w:rsidRPr="002866F7">
        <w:rPr>
          <w:rFonts w:ascii="Minion Pro" w:hAnsi="Minion Pro" w:cs="Times New Roman"/>
          <w:sz w:val="20"/>
          <w:szCs w:val="20"/>
        </w:rPr>
        <w:t>Concentration Form</w:t>
      </w:r>
      <w:r w:rsidR="0052061A" w:rsidRPr="002866F7">
        <w:rPr>
          <w:rFonts w:ascii="Minion Pro" w:hAnsi="Minion Pro" w:cs="Times New Roman"/>
          <w:sz w:val="20"/>
          <w:szCs w:val="20"/>
        </w:rPr>
        <w:t xml:space="preserve"> to a Track A</w:t>
      </w:r>
      <w:r w:rsidRPr="002866F7">
        <w:rPr>
          <w:rFonts w:ascii="Minion Pro" w:hAnsi="Minion Pro" w:cs="Times New Roman"/>
          <w:sz w:val="20"/>
          <w:szCs w:val="20"/>
        </w:rPr>
        <w:t>dvisor for preliminary approval.</w:t>
      </w:r>
    </w:p>
    <w:p w14:paraId="5D0C0EA3" w14:textId="1582FE11" w:rsidR="0060559D" w:rsidRPr="002866F7" w:rsidRDefault="004D18E2" w:rsidP="00870AFE">
      <w:pPr>
        <w:pStyle w:val="Default"/>
        <w:numPr>
          <w:ilvl w:val="0"/>
          <w:numId w:val="8"/>
        </w:numPr>
        <w:jc w:val="both"/>
        <w:rPr>
          <w:rFonts w:ascii="Minion Pro" w:hAnsi="Minion Pro" w:cs="Times New Roman"/>
          <w:sz w:val="20"/>
          <w:szCs w:val="20"/>
        </w:rPr>
      </w:pPr>
      <w:r w:rsidRPr="002866F7">
        <w:rPr>
          <w:rFonts w:ascii="Minion Pro" w:hAnsi="Minion Pro" w:cs="Times New Roman"/>
          <w:sz w:val="20"/>
          <w:szCs w:val="20"/>
        </w:rPr>
        <w:t>See IR website for advisors and office hours.</w:t>
      </w:r>
      <w:r w:rsidRPr="002866F7">
        <w:rPr>
          <w:rFonts w:ascii="Minion Pro" w:hAnsi="Minion Pro" w:cs="Times New Roman"/>
          <w:i/>
          <w:sz w:val="20"/>
          <w:szCs w:val="20"/>
        </w:rPr>
        <w:t xml:space="preserve"> Next…</w:t>
      </w:r>
      <w:r w:rsidR="00E41EAF" w:rsidRPr="002866F7">
        <w:rPr>
          <w:sz w:val="28"/>
          <w:szCs w:val="28"/>
        </w:rPr>
        <w:t xml:space="preserve"> </w:t>
      </w:r>
    </w:p>
    <w:p w14:paraId="68BFD206" w14:textId="55504A0B" w:rsidR="002866F7" w:rsidRDefault="007F1FC0" w:rsidP="00996ED3">
      <w:pPr>
        <w:pStyle w:val="Default"/>
        <w:rPr>
          <w:rFonts w:ascii="Arial" w:hAnsi="Arial" w:cs="Arial"/>
          <w:b/>
          <w:color w:val="FFC000"/>
          <w:sz w:val="28"/>
          <w:szCs w:val="28"/>
        </w:rPr>
      </w:pPr>
      <w:r w:rsidRPr="00415FE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8757D9" wp14:editId="6B802D7E">
                <wp:simplePos x="0" y="0"/>
                <wp:positionH relativeFrom="margin">
                  <wp:posOffset>99060</wp:posOffset>
                </wp:positionH>
                <wp:positionV relativeFrom="paragraph">
                  <wp:posOffset>140335</wp:posOffset>
                </wp:positionV>
                <wp:extent cx="3286125" cy="2152650"/>
                <wp:effectExtent l="38100" t="38100" r="123825" b="1143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68624FA" w14:textId="60515C6B" w:rsidR="00415FE8" w:rsidRPr="007B74D4" w:rsidRDefault="007B74D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GOOD TO KNOW!</w:t>
                            </w:r>
                          </w:p>
                          <w:p w14:paraId="3582A5B7" w14:textId="4B0260D3" w:rsidR="00415FE8" w:rsidRPr="00D74C30" w:rsidRDefault="00415FE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74C3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Incomplete forms </w:t>
                            </w:r>
                            <w:r w:rsidR="007D6D48">
                              <w:rPr>
                                <w:b/>
                                <w:sz w:val="16"/>
                                <w:szCs w:val="16"/>
                              </w:rPr>
                              <w:t>are</w:t>
                            </w:r>
                            <w:r w:rsidRPr="00D74C3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7D6D4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not </w:t>
                            </w:r>
                            <w:r w:rsidRPr="00D74C3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accepted</w:t>
                            </w:r>
                            <w:proofErr w:type="gramEnd"/>
                            <w:r w:rsidRPr="00D74C30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1C5E188" w14:textId="3846EC8E" w:rsidR="00415FE8" w:rsidRPr="00D74C30" w:rsidRDefault="00415FE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74C30">
                              <w:rPr>
                                <w:b/>
                                <w:sz w:val="16"/>
                                <w:szCs w:val="16"/>
                              </w:rPr>
                              <w:t>Forms, essays, transcripts will not be read on a laptop.</w:t>
                            </w:r>
                          </w:p>
                          <w:p w14:paraId="1F69C8BE" w14:textId="06E206B9" w:rsidR="00415FE8" w:rsidRPr="00D74C30" w:rsidRDefault="00415FE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74C3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Concentration Forms not signed by a track advisor </w:t>
                            </w:r>
                            <w:r w:rsidR="007D6D48">
                              <w:rPr>
                                <w:b/>
                                <w:sz w:val="16"/>
                                <w:szCs w:val="16"/>
                              </w:rPr>
                              <w:t>are</w:t>
                            </w:r>
                            <w:r w:rsidRPr="00D74C3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not accepted.</w:t>
                            </w:r>
                          </w:p>
                          <w:p w14:paraId="13EDD1AA" w14:textId="1199784C" w:rsidR="00415FE8" w:rsidRPr="00D74C30" w:rsidRDefault="00415FE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74C30">
                              <w:rPr>
                                <w:b/>
                                <w:sz w:val="16"/>
                                <w:szCs w:val="16"/>
                              </w:rPr>
                              <w:t>ASK submissions that have not been pre-approved by</w:t>
                            </w:r>
                            <w:r w:rsidR="007D6D4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the concentration advisor are </w:t>
                            </w:r>
                            <w:r w:rsidRPr="00D74C30">
                              <w:rPr>
                                <w:b/>
                                <w:sz w:val="16"/>
                                <w:szCs w:val="16"/>
                              </w:rPr>
                              <w:t>not accepted.</w:t>
                            </w:r>
                          </w:p>
                          <w:p w14:paraId="55EAB34E" w14:textId="5E02856B" w:rsidR="00415FE8" w:rsidRPr="00D74C30" w:rsidRDefault="00415FE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74C3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Special accommodations </w:t>
                            </w:r>
                            <w:r w:rsidR="007D6D48">
                              <w:rPr>
                                <w:b/>
                                <w:sz w:val="16"/>
                                <w:szCs w:val="16"/>
                              </w:rPr>
                              <w:t>are</w:t>
                            </w:r>
                            <w:r w:rsidRPr="00D74C3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not made for students who miss the filing deadline.</w:t>
                            </w:r>
                          </w:p>
                          <w:p w14:paraId="4C521B39" w14:textId="767C6D57" w:rsidR="007F1FC0" w:rsidRPr="00D74C30" w:rsidRDefault="007F1F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74C3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IR Concentration </w:t>
                            </w:r>
                            <w:r w:rsidR="007D6D48">
                              <w:rPr>
                                <w:b/>
                                <w:sz w:val="16"/>
                                <w:szCs w:val="16"/>
                              </w:rPr>
                              <w:t>must be filed in person</w:t>
                            </w:r>
                            <w:r w:rsidRPr="00D74C30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8pt;margin-top:11.05pt;width:258.75pt;height:16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" fillcolor="#d8d8d8 [2732]" strokecolor="#f2f2f2 [3052]">
                <v:shadow on="t" color="black" opacity="26214f" origin="-.5,-.5" offset=".74836mm,.74836mm"/>
                <v:textbox>
                  <w:txbxContent>
                    <w:p w14:paraId="368624FA" w14:textId="60515C6B" w:rsidR="00415FE8" w:rsidRPr="007B74D4" w:rsidRDefault="007B74D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GOOD TO KNOW!</w:t>
                      </w:r>
                    </w:p>
                    <w:p w14:paraId="3582A5B7" w14:textId="4B0260D3" w:rsidR="00415FE8" w:rsidRPr="00D74C30" w:rsidRDefault="00415FE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74C30">
                        <w:rPr>
                          <w:b/>
                          <w:sz w:val="16"/>
                          <w:szCs w:val="16"/>
                        </w:rPr>
                        <w:t xml:space="preserve">Incomplete forms </w:t>
                      </w:r>
                      <w:r w:rsidR="007D6D48">
                        <w:rPr>
                          <w:b/>
                          <w:sz w:val="16"/>
                          <w:szCs w:val="16"/>
                        </w:rPr>
                        <w:t>are</w:t>
                      </w:r>
                      <w:r w:rsidRPr="00D74C3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7D6D48">
                        <w:rPr>
                          <w:b/>
                          <w:sz w:val="16"/>
                          <w:szCs w:val="16"/>
                        </w:rPr>
                        <w:t xml:space="preserve">not </w:t>
                      </w:r>
                      <w:r w:rsidRPr="00D74C30">
                        <w:rPr>
                          <w:b/>
                          <w:sz w:val="16"/>
                          <w:szCs w:val="16"/>
                        </w:rPr>
                        <w:t xml:space="preserve"> accepted</w:t>
                      </w:r>
                      <w:proofErr w:type="gramEnd"/>
                      <w:r w:rsidRPr="00D74C30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01C5E188" w14:textId="3846EC8E" w:rsidR="00415FE8" w:rsidRPr="00D74C30" w:rsidRDefault="00415FE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74C30">
                        <w:rPr>
                          <w:b/>
                          <w:sz w:val="16"/>
                          <w:szCs w:val="16"/>
                        </w:rPr>
                        <w:t>Forms, essays, transcripts will not be read on a laptop.</w:t>
                      </w:r>
                    </w:p>
                    <w:p w14:paraId="1F69C8BE" w14:textId="06E206B9" w:rsidR="00415FE8" w:rsidRPr="00D74C30" w:rsidRDefault="00415FE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74C30">
                        <w:rPr>
                          <w:b/>
                          <w:sz w:val="16"/>
                          <w:szCs w:val="16"/>
                        </w:rPr>
                        <w:t xml:space="preserve">Concentration Forms not signed by a track advisor </w:t>
                      </w:r>
                      <w:r w:rsidR="007D6D48">
                        <w:rPr>
                          <w:b/>
                          <w:sz w:val="16"/>
                          <w:szCs w:val="16"/>
                        </w:rPr>
                        <w:t>are</w:t>
                      </w:r>
                      <w:r w:rsidRPr="00D74C30">
                        <w:rPr>
                          <w:b/>
                          <w:sz w:val="16"/>
                          <w:szCs w:val="16"/>
                        </w:rPr>
                        <w:t xml:space="preserve"> not accepted.</w:t>
                      </w:r>
                    </w:p>
                    <w:p w14:paraId="13EDD1AA" w14:textId="1199784C" w:rsidR="00415FE8" w:rsidRPr="00D74C30" w:rsidRDefault="00415FE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74C30">
                        <w:rPr>
                          <w:b/>
                          <w:sz w:val="16"/>
                          <w:szCs w:val="16"/>
                        </w:rPr>
                        <w:t>ASK submissions that have not been pre-approved by</w:t>
                      </w:r>
                      <w:r w:rsidR="007D6D48">
                        <w:rPr>
                          <w:b/>
                          <w:sz w:val="16"/>
                          <w:szCs w:val="16"/>
                        </w:rPr>
                        <w:t xml:space="preserve"> the concentration advisor are </w:t>
                      </w:r>
                      <w:r w:rsidRPr="00D74C30">
                        <w:rPr>
                          <w:b/>
                          <w:sz w:val="16"/>
                          <w:szCs w:val="16"/>
                        </w:rPr>
                        <w:t>not accepted.</w:t>
                      </w:r>
                    </w:p>
                    <w:p w14:paraId="55EAB34E" w14:textId="5E02856B" w:rsidR="00415FE8" w:rsidRPr="00D74C30" w:rsidRDefault="00415FE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74C30">
                        <w:rPr>
                          <w:b/>
                          <w:sz w:val="16"/>
                          <w:szCs w:val="16"/>
                        </w:rPr>
                        <w:t xml:space="preserve">Special accommodations </w:t>
                      </w:r>
                      <w:r w:rsidR="007D6D48">
                        <w:rPr>
                          <w:b/>
                          <w:sz w:val="16"/>
                          <w:szCs w:val="16"/>
                        </w:rPr>
                        <w:t>are</w:t>
                      </w:r>
                      <w:r w:rsidRPr="00D74C30">
                        <w:rPr>
                          <w:b/>
                          <w:sz w:val="16"/>
                          <w:szCs w:val="16"/>
                        </w:rPr>
                        <w:t xml:space="preserve"> not made for students who miss the filing deadline.</w:t>
                      </w:r>
                    </w:p>
                    <w:p w14:paraId="4C521B39" w14:textId="767C6D57" w:rsidR="007F1FC0" w:rsidRPr="00D74C30" w:rsidRDefault="007F1FC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74C30">
                        <w:rPr>
                          <w:b/>
                          <w:sz w:val="16"/>
                          <w:szCs w:val="16"/>
                        </w:rPr>
                        <w:t xml:space="preserve">IR Concentration </w:t>
                      </w:r>
                      <w:r w:rsidR="007D6D48">
                        <w:rPr>
                          <w:b/>
                          <w:sz w:val="16"/>
                          <w:szCs w:val="16"/>
                        </w:rPr>
                        <w:t>must be filed in person</w:t>
                      </w:r>
                      <w:r w:rsidRPr="00D74C30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E90CB8" w14:textId="46E83544" w:rsidR="002866F7" w:rsidRDefault="002866F7" w:rsidP="00996ED3">
      <w:pPr>
        <w:pStyle w:val="Default"/>
        <w:rPr>
          <w:rFonts w:ascii="Arial" w:hAnsi="Arial" w:cs="Arial"/>
          <w:b/>
          <w:color w:val="FFC000"/>
          <w:sz w:val="28"/>
          <w:szCs w:val="28"/>
        </w:rPr>
      </w:pPr>
    </w:p>
    <w:p w14:paraId="0499AED6" w14:textId="3531ADB6" w:rsidR="002866F7" w:rsidRDefault="002866F7" w:rsidP="00996ED3">
      <w:pPr>
        <w:pStyle w:val="Default"/>
        <w:rPr>
          <w:rFonts w:ascii="Arial" w:hAnsi="Arial" w:cs="Arial"/>
          <w:b/>
          <w:color w:val="FFC000"/>
          <w:sz w:val="28"/>
          <w:szCs w:val="28"/>
        </w:rPr>
      </w:pPr>
    </w:p>
    <w:p w14:paraId="16D4FFDE" w14:textId="74BABCAE" w:rsidR="002866F7" w:rsidRDefault="002866F7" w:rsidP="00996ED3">
      <w:pPr>
        <w:pStyle w:val="Default"/>
        <w:rPr>
          <w:rFonts w:ascii="Arial" w:hAnsi="Arial" w:cs="Arial"/>
          <w:b/>
          <w:color w:val="FFC000"/>
          <w:sz w:val="28"/>
          <w:szCs w:val="28"/>
        </w:rPr>
      </w:pPr>
    </w:p>
    <w:p w14:paraId="04689D00" w14:textId="77777777" w:rsidR="002866F7" w:rsidRDefault="002866F7" w:rsidP="00996ED3">
      <w:pPr>
        <w:pStyle w:val="Default"/>
        <w:rPr>
          <w:rFonts w:ascii="Arial" w:hAnsi="Arial" w:cs="Arial"/>
          <w:b/>
          <w:color w:val="FFC000"/>
          <w:sz w:val="28"/>
          <w:szCs w:val="28"/>
        </w:rPr>
      </w:pPr>
    </w:p>
    <w:p w14:paraId="3C5BC910" w14:textId="377EF88B" w:rsidR="002866F7" w:rsidRDefault="002866F7" w:rsidP="00996ED3">
      <w:pPr>
        <w:pStyle w:val="Default"/>
        <w:rPr>
          <w:rFonts w:ascii="Arial" w:hAnsi="Arial" w:cs="Arial"/>
          <w:b/>
          <w:color w:val="FFC000"/>
          <w:sz w:val="28"/>
          <w:szCs w:val="28"/>
        </w:rPr>
      </w:pPr>
    </w:p>
    <w:p w14:paraId="23E159CB" w14:textId="77777777" w:rsidR="0078718D" w:rsidRDefault="0078718D" w:rsidP="00996ED3">
      <w:pPr>
        <w:pStyle w:val="Default"/>
        <w:rPr>
          <w:rFonts w:ascii="Arial" w:hAnsi="Arial" w:cs="Arial"/>
          <w:b/>
          <w:color w:val="FFC000"/>
          <w:sz w:val="28"/>
          <w:szCs w:val="28"/>
        </w:rPr>
      </w:pPr>
    </w:p>
    <w:p w14:paraId="173E8FA6" w14:textId="0BC68F1D" w:rsidR="0078718D" w:rsidRDefault="0078718D" w:rsidP="00996ED3">
      <w:pPr>
        <w:pStyle w:val="Default"/>
        <w:rPr>
          <w:rFonts w:ascii="Arial" w:hAnsi="Arial" w:cs="Arial"/>
          <w:b/>
          <w:color w:val="FFC000"/>
          <w:sz w:val="28"/>
          <w:szCs w:val="28"/>
        </w:rPr>
      </w:pPr>
    </w:p>
    <w:p w14:paraId="5619910B" w14:textId="43547203" w:rsidR="0078718D" w:rsidRDefault="0078718D" w:rsidP="00996ED3">
      <w:pPr>
        <w:pStyle w:val="Default"/>
        <w:rPr>
          <w:rFonts w:ascii="Arial" w:hAnsi="Arial" w:cs="Arial"/>
          <w:b/>
          <w:color w:val="FFC000"/>
          <w:sz w:val="28"/>
          <w:szCs w:val="28"/>
        </w:rPr>
      </w:pPr>
    </w:p>
    <w:p w14:paraId="107938D5" w14:textId="77777777" w:rsidR="00BC3EFF" w:rsidRDefault="00BC3EFF" w:rsidP="00996ED3">
      <w:pPr>
        <w:pStyle w:val="Default"/>
        <w:rPr>
          <w:rFonts w:ascii="Arial" w:hAnsi="Arial" w:cs="Arial"/>
          <w:b/>
          <w:color w:val="FFC000"/>
          <w:sz w:val="28"/>
          <w:szCs w:val="28"/>
        </w:rPr>
      </w:pPr>
    </w:p>
    <w:p w14:paraId="33A587CD" w14:textId="24D0526B" w:rsidR="00AF3F38" w:rsidRPr="00F46675" w:rsidRDefault="003C2120" w:rsidP="00996ED3">
      <w:pPr>
        <w:pStyle w:val="Default"/>
        <w:rPr>
          <w:rFonts w:ascii="Arial" w:hAnsi="Arial" w:cs="Arial"/>
          <w:b/>
          <w:color w:val="FFC000"/>
          <w:sz w:val="28"/>
          <w:szCs w:val="28"/>
        </w:rPr>
      </w:pPr>
      <w:r w:rsidRPr="00F46675">
        <w:rPr>
          <w:rFonts w:ascii="Arial" w:hAnsi="Arial" w:cs="Arial"/>
          <w:b/>
          <w:color w:val="FFC000"/>
          <w:sz w:val="28"/>
          <w:szCs w:val="28"/>
        </w:rPr>
        <w:lastRenderedPageBreak/>
        <w:t>3</w:t>
      </w:r>
      <w:r w:rsidR="00437AB8" w:rsidRPr="00F46675">
        <w:rPr>
          <w:rFonts w:ascii="Arial" w:hAnsi="Arial" w:cs="Arial"/>
          <w:b/>
          <w:color w:val="FFC000"/>
          <w:sz w:val="28"/>
          <w:szCs w:val="28"/>
        </w:rPr>
        <w:t xml:space="preserve">. </w:t>
      </w:r>
      <w:r w:rsidR="00AF3F38" w:rsidRPr="00F46675">
        <w:rPr>
          <w:rFonts w:ascii="Arial" w:hAnsi="Arial" w:cs="Arial"/>
          <w:b/>
          <w:color w:val="FFC000"/>
          <w:sz w:val="28"/>
          <w:szCs w:val="28"/>
        </w:rPr>
        <w:t xml:space="preserve">IR Concentration Advisor </w:t>
      </w:r>
    </w:p>
    <w:p w14:paraId="70578E19" w14:textId="3AD180DD" w:rsidR="00E41EAF" w:rsidRDefault="00AF3F38" w:rsidP="00996ED3">
      <w:pPr>
        <w:pStyle w:val="Default"/>
        <w:numPr>
          <w:ilvl w:val="0"/>
          <w:numId w:val="3"/>
        </w:numPr>
        <w:jc w:val="both"/>
        <w:rPr>
          <w:rFonts w:ascii="Minion Pro" w:hAnsi="Minion Pro"/>
          <w:sz w:val="20"/>
          <w:szCs w:val="20"/>
        </w:rPr>
      </w:pPr>
      <w:r w:rsidRPr="00EB63B8">
        <w:rPr>
          <w:rFonts w:ascii="Minion Pro" w:hAnsi="Minion Pro"/>
          <w:sz w:val="20"/>
          <w:szCs w:val="20"/>
        </w:rPr>
        <w:t xml:space="preserve">Take </w:t>
      </w:r>
      <w:r w:rsidR="00DE7149" w:rsidRPr="00A2725D">
        <w:rPr>
          <w:rFonts w:ascii="Minion Pro" w:hAnsi="Minion Pro"/>
          <w:i/>
          <w:sz w:val="20"/>
          <w:szCs w:val="20"/>
        </w:rPr>
        <w:t>printed</w:t>
      </w:r>
      <w:r w:rsidR="00FD326A">
        <w:rPr>
          <w:rFonts w:ascii="Minion Pro" w:hAnsi="Minion Pro"/>
          <w:sz w:val="20"/>
          <w:szCs w:val="20"/>
        </w:rPr>
        <w:t xml:space="preserve"> copy of </w:t>
      </w:r>
      <w:r w:rsidR="00437AB8" w:rsidRPr="00EB63B8">
        <w:rPr>
          <w:rFonts w:ascii="Minion Pro" w:hAnsi="Minion Pro"/>
          <w:sz w:val="20"/>
          <w:szCs w:val="20"/>
        </w:rPr>
        <w:t>essays</w:t>
      </w:r>
      <w:r w:rsidR="00B83BCE">
        <w:rPr>
          <w:rFonts w:ascii="Minion Pro" w:hAnsi="Minion Pro"/>
          <w:sz w:val="20"/>
          <w:szCs w:val="20"/>
        </w:rPr>
        <w:t>, internal transcript,</w:t>
      </w:r>
      <w:r w:rsidR="00437AB8" w:rsidRPr="00EB63B8">
        <w:rPr>
          <w:rFonts w:ascii="Minion Pro" w:hAnsi="Minion Pro"/>
          <w:sz w:val="20"/>
          <w:szCs w:val="20"/>
        </w:rPr>
        <w:t xml:space="preserve"> and </w:t>
      </w:r>
      <w:r w:rsidR="00DE7149">
        <w:rPr>
          <w:rFonts w:ascii="Minion Pro" w:hAnsi="Minion Pro"/>
          <w:sz w:val="20"/>
          <w:szCs w:val="20"/>
        </w:rPr>
        <w:t xml:space="preserve">completed </w:t>
      </w:r>
      <w:r w:rsidR="00FD326A">
        <w:rPr>
          <w:rFonts w:ascii="Minion Pro" w:hAnsi="Minion Pro"/>
          <w:sz w:val="20"/>
          <w:szCs w:val="20"/>
        </w:rPr>
        <w:t xml:space="preserve">IR </w:t>
      </w:r>
      <w:r w:rsidR="0055342F">
        <w:rPr>
          <w:rFonts w:ascii="Minion Pro" w:hAnsi="Minion Pro"/>
          <w:sz w:val="20"/>
          <w:szCs w:val="20"/>
        </w:rPr>
        <w:t>Concentration Form</w:t>
      </w:r>
      <w:r w:rsidR="00E940DE">
        <w:rPr>
          <w:rFonts w:ascii="Minion Pro" w:hAnsi="Minion Pro"/>
          <w:sz w:val="20"/>
          <w:szCs w:val="20"/>
        </w:rPr>
        <w:t>, signed by the Track Advisor,</w:t>
      </w:r>
      <w:r w:rsidR="00FD326A">
        <w:rPr>
          <w:rFonts w:ascii="Minion Pro" w:hAnsi="Minion Pro"/>
          <w:sz w:val="20"/>
          <w:szCs w:val="20"/>
        </w:rPr>
        <w:t xml:space="preserve"> </w:t>
      </w:r>
      <w:r w:rsidR="009E48CD" w:rsidRPr="00EB63B8">
        <w:rPr>
          <w:rFonts w:ascii="Minion Pro" w:hAnsi="Minion Pro"/>
          <w:sz w:val="20"/>
          <w:szCs w:val="20"/>
        </w:rPr>
        <w:t xml:space="preserve">to </w:t>
      </w:r>
      <w:r w:rsidR="00A378C1" w:rsidRPr="00EB63B8">
        <w:rPr>
          <w:rFonts w:ascii="Minion Pro" w:hAnsi="Minion Pro"/>
          <w:sz w:val="20"/>
          <w:szCs w:val="20"/>
        </w:rPr>
        <w:t xml:space="preserve">the </w:t>
      </w:r>
      <w:r w:rsidR="0052061A">
        <w:rPr>
          <w:rFonts w:ascii="Minion Pro" w:hAnsi="Minion Pro"/>
          <w:sz w:val="20"/>
          <w:szCs w:val="20"/>
        </w:rPr>
        <w:t>C</w:t>
      </w:r>
      <w:r w:rsidR="009E48CD" w:rsidRPr="00EB63B8">
        <w:rPr>
          <w:rFonts w:ascii="Minion Pro" w:hAnsi="Minion Pro"/>
          <w:sz w:val="20"/>
          <w:szCs w:val="20"/>
        </w:rPr>
        <w:t>oncentrat</w:t>
      </w:r>
      <w:r w:rsidR="0052061A">
        <w:rPr>
          <w:rFonts w:ascii="Minion Pro" w:hAnsi="Minion Pro"/>
          <w:sz w:val="20"/>
          <w:szCs w:val="20"/>
        </w:rPr>
        <w:t>ion A</w:t>
      </w:r>
      <w:r w:rsidR="00D83DAD" w:rsidRPr="00EB63B8">
        <w:rPr>
          <w:rFonts w:ascii="Minion Pro" w:hAnsi="Minion Pro"/>
          <w:sz w:val="20"/>
          <w:szCs w:val="20"/>
        </w:rPr>
        <w:t xml:space="preserve">dvisor </w:t>
      </w:r>
      <w:r w:rsidR="0075108B" w:rsidRPr="00EB63B8">
        <w:rPr>
          <w:rFonts w:ascii="Minion Pro" w:hAnsi="Minion Pro"/>
          <w:sz w:val="20"/>
          <w:szCs w:val="20"/>
        </w:rPr>
        <w:t xml:space="preserve">(Dr. Claudia Elliott) </w:t>
      </w:r>
      <w:r w:rsidR="002671AB" w:rsidRPr="00EB63B8">
        <w:rPr>
          <w:rFonts w:ascii="Minion Pro" w:hAnsi="Minion Pro"/>
          <w:sz w:val="20"/>
          <w:szCs w:val="20"/>
        </w:rPr>
        <w:t xml:space="preserve">who will </w:t>
      </w:r>
      <w:r w:rsidR="00E940DE">
        <w:rPr>
          <w:rFonts w:ascii="Minion Pro" w:hAnsi="Minion Pro"/>
          <w:sz w:val="20"/>
          <w:szCs w:val="20"/>
        </w:rPr>
        <w:t xml:space="preserve">discuss courses and planning and </w:t>
      </w:r>
      <w:r w:rsidR="002671AB" w:rsidRPr="00EB63B8">
        <w:rPr>
          <w:rFonts w:ascii="Minion Pro" w:hAnsi="Minion Pro"/>
          <w:sz w:val="20"/>
          <w:szCs w:val="20"/>
        </w:rPr>
        <w:t>give final approval</w:t>
      </w:r>
      <w:r w:rsidR="00D83DAD" w:rsidRPr="00EB63B8">
        <w:rPr>
          <w:rFonts w:ascii="Minion Pro" w:hAnsi="Minion Pro"/>
          <w:sz w:val="20"/>
          <w:szCs w:val="20"/>
        </w:rPr>
        <w:t xml:space="preserve">. </w:t>
      </w:r>
    </w:p>
    <w:p w14:paraId="42317A09" w14:textId="47F88DFC" w:rsidR="00E940DE" w:rsidRPr="00EB63B8" w:rsidRDefault="00E940DE" w:rsidP="00996ED3">
      <w:pPr>
        <w:pStyle w:val="Default"/>
        <w:numPr>
          <w:ilvl w:val="0"/>
          <w:numId w:val="3"/>
        </w:numPr>
        <w:jc w:val="both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Students planning to study abroad the following semester should also bring their OIP course approval form.</w:t>
      </w:r>
    </w:p>
    <w:p w14:paraId="69F351FC" w14:textId="09305DEE" w:rsidR="00AF3F38" w:rsidRPr="00EB63B8" w:rsidRDefault="00D83DAD" w:rsidP="00996ED3">
      <w:pPr>
        <w:pStyle w:val="Default"/>
        <w:numPr>
          <w:ilvl w:val="0"/>
          <w:numId w:val="3"/>
        </w:numPr>
        <w:jc w:val="both"/>
        <w:rPr>
          <w:rFonts w:ascii="Minion Pro" w:hAnsi="Minion Pro"/>
          <w:sz w:val="20"/>
          <w:szCs w:val="20"/>
        </w:rPr>
      </w:pPr>
      <w:r w:rsidRPr="00EB63B8">
        <w:rPr>
          <w:rFonts w:ascii="Minion Pro" w:hAnsi="Minion Pro"/>
          <w:sz w:val="20"/>
          <w:szCs w:val="20"/>
        </w:rPr>
        <w:t xml:space="preserve">Submit </w:t>
      </w:r>
      <w:r w:rsidR="002671AB" w:rsidRPr="00EB63B8">
        <w:rPr>
          <w:rFonts w:ascii="Minion Pro" w:hAnsi="Minion Pro"/>
          <w:sz w:val="20"/>
          <w:szCs w:val="20"/>
        </w:rPr>
        <w:t>approved</w:t>
      </w:r>
      <w:r w:rsidRPr="00EB63B8">
        <w:rPr>
          <w:rFonts w:ascii="Minion Pro" w:hAnsi="Minion Pro"/>
          <w:sz w:val="20"/>
          <w:szCs w:val="20"/>
        </w:rPr>
        <w:t xml:space="preserve"> </w:t>
      </w:r>
      <w:r w:rsidR="00294AA9" w:rsidRPr="00EB63B8">
        <w:rPr>
          <w:rFonts w:ascii="Minion Pro" w:hAnsi="Minion Pro"/>
          <w:sz w:val="20"/>
          <w:szCs w:val="20"/>
        </w:rPr>
        <w:t xml:space="preserve">IR </w:t>
      </w:r>
      <w:r w:rsidR="0055342F">
        <w:rPr>
          <w:rFonts w:ascii="Minion Pro" w:hAnsi="Minion Pro"/>
          <w:sz w:val="20"/>
          <w:szCs w:val="20"/>
        </w:rPr>
        <w:t>Concentration Form</w:t>
      </w:r>
      <w:r w:rsidRPr="00EB63B8">
        <w:rPr>
          <w:rFonts w:ascii="Minion Pro" w:hAnsi="Minion Pro"/>
          <w:sz w:val="20"/>
          <w:szCs w:val="20"/>
        </w:rPr>
        <w:t xml:space="preserve"> to the IR office.</w:t>
      </w:r>
      <w:r w:rsidR="0075108B" w:rsidRPr="00EB63B8">
        <w:rPr>
          <w:rFonts w:ascii="Minion Pro" w:hAnsi="Minion Pro"/>
          <w:sz w:val="20"/>
          <w:szCs w:val="20"/>
        </w:rPr>
        <w:t xml:space="preserve"> </w:t>
      </w:r>
      <w:r w:rsidR="0075108B" w:rsidRPr="00EB63B8">
        <w:rPr>
          <w:rFonts w:ascii="Minion Pro" w:hAnsi="Minion Pro"/>
          <w:i/>
          <w:sz w:val="20"/>
          <w:szCs w:val="20"/>
        </w:rPr>
        <w:t>Next…</w:t>
      </w:r>
    </w:p>
    <w:p w14:paraId="369D28F5" w14:textId="5DB1B4B8" w:rsidR="00AF3F38" w:rsidRPr="00251E08" w:rsidRDefault="00AF3F38" w:rsidP="00996ED3">
      <w:pPr>
        <w:pStyle w:val="Default"/>
        <w:ind w:left="720"/>
        <w:rPr>
          <w:sz w:val="28"/>
          <w:szCs w:val="28"/>
        </w:rPr>
      </w:pPr>
    </w:p>
    <w:p w14:paraId="463914DF" w14:textId="7EBC4A3F" w:rsidR="00AF3F38" w:rsidRPr="00F46675" w:rsidRDefault="004D18E2" w:rsidP="00996ED3">
      <w:pPr>
        <w:pStyle w:val="Default"/>
        <w:rPr>
          <w:rFonts w:ascii="Arial" w:hAnsi="Arial" w:cs="Arial"/>
          <w:b/>
          <w:color w:val="FFC000"/>
          <w:sz w:val="28"/>
          <w:szCs w:val="28"/>
        </w:rPr>
      </w:pPr>
      <w:r w:rsidRPr="00F46675">
        <w:rPr>
          <w:rFonts w:ascii="Arial" w:hAnsi="Arial" w:cs="Arial"/>
          <w:b/>
          <w:color w:val="FFC000"/>
          <w:sz w:val="28"/>
          <w:szCs w:val="28"/>
        </w:rPr>
        <w:t>4</w:t>
      </w:r>
      <w:r w:rsidR="00AF3F38" w:rsidRPr="00F46675">
        <w:rPr>
          <w:rFonts w:ascii="Arial" w:hAnsi="Arial" w:cs="Arial"/>
          <w:b/>
          <w:color w:val="FFC000"/>
          <w:sz w:val="28"/>
          <w:szCs w:val="28"/>
        </w:rPr>
        <w:t xml:space="preserve">. Registrar </w:t>
      </w:r>
    </w:p>
    <w:p w14:paraId="3B93607A" w14:textId="5E2C3A33" w:rsidR="00750919" w:rsidRDefault="000F509D" w:rsidP="00996ED3">
      <w:pPr>
        <w:pStyle w:val="Default"/>
        <w:numPr>
          <w:ilvl w:val="0"/>
          <w:numId w:val="4"/>
        </w:numPr>
        <w:rPr>
          <w:rFonts w:ascii="Minion Pro" w:hAnsi="Minion Pro"/>
          <w:sz w:val="20"/>
          <w:szCs w:val="20"/>
        </w:rPr>
      </w:pPr>
      <w:r w:rsidRPr="009D5EC1">
        <w:rPr>
          <w:rFonts w:ascii="Minion Pro" w:hAnsi="Minion Pro"/>
          <w:sz w:val="20"/>
          <w:szCs w:val="20"/>
        </w:rPr>
        <w:t>Fill out and s</w:t>
      </w:r>
      <w:r w:rsidR="00AF3F38" w:rsidRPr="009D5EC1">
        <w:rPr>
          <w:rFonts w:ascii="Minion Pro" w:hAnsi="Minion Pro"/>
          <w:sz w:val="20"/>
          <w:szCs w:val="20"/>
        </w:rPr>
        <w:t xml:space="preserve">ubmit </w:t>
      </w:r>
      <w:r w:rsidR="007D6D48">
        <w:rPr>
          <w:rFonts w:ascii="Minion Pro" w:hAnsi="Minion Pro"/>
          <w:sz w:val="20"/>
          <w:szCs w:val="20"/>
        </w:rPr>
        <w:t>approved course plan</w:t>
      </w:r>
      <w:r w:rsidRPr="009D5EC1">
        <w:rPr>
          <w:rFonts w:ascii="Minion Pro" w:hAnsi="Minion Pro"/>
          <w:sz w:val="20"/>
          <w:szCs w:val="20"/>
        </w:rPr>
        <w:t xml:space="preserve"> and essays</w:t>
      </w:r>
      <w:r w:rsidR="002671AB" w:rsidRPr="009D5EC1">
        <w:rPr>
          <w:rFonts w:ascii="Minion Pro" w:hAnsi="Minion Pro"/>
          <w:sz w:val="20"/>
          <w:szCs w:val="20"/>
        </w:rPr>
        <w:t xml:space="preserve"> in ASK</w:t>
      </w:r>
      <w:r w:rsidR="00AF3F38" w:rsidRPr="009D5EC1">
        <w:rPr>
          <w:rFonts w:ascii="Minion Pro" w:hAnsi="Minion Pro"/>
          <w:sz w:val="20"/>
          <w:szCs w:val="20"/>
        </w:rPr>
        <w:t>.</w:t>
      </w:r>
      <w:r w:rsidR="005E73B2" w:rsidRPr="009D5EC1">
        <w:rPr>
          <w:rFonts w:ascii="Minion Pro" w:hAnsi="Minion Pro"/>
          <w:sz w:val="20"/>
          <w:szCs w:val="20"/>
        </w:rPr>
        <w:t xml:space="preserve">  </w:t>
      </w:r>
    </w:p>
    <w:p w14:paraId="16E28EFF" w14:textId="61C1A0D9" w:rsidR="008A72B1" w:rsidRPr="00750919" w:rsidRDefault="00750919" w:rsidP="00996ED3">
      <w:pPr>
        <w:pStyle w:val="Default"/>
        <w:numPr>
          <w:ilvl w:val="0"/>
          <w:numId w:val="4"/>
        </w:numPr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Be sure to list all 14 courses (15 for Honors) and all language courses. Otherwise, the form will be returned</w:t>
      </w:r>
      <w:r w:rsidR="007D6D48">
        <w:rPr>
          <w:rFonts w:ascii="Minion Pro" w:hAnsi="Minion Pro"/>
          <w:sz w:val="20"/>
          <w:szCs w:val="20"/>
        </w:rPr>
        <w:t xml:space="preserve"> for revisions</w:t>
      </w:r>
      <w:r>
        <w:rPr>
          <w:rFonts w:ascii="Minion Pro" w:hAnsi="Minion Pro"/>
          <w:sz w:val="20"/>
          <w:szCs w:val="20"/>
        </w:rPr>
        <w:t xml:space="preserve">. </w:t>
      </w:r>
      <w:r w:rsidR="005E73B2" w:rsidRPr="00750919">
        <w:rPr>
          <w:rFonts w:ascii="Minion Pro" w:hAnsi="Minion Pro"/>
          <w:i/>
          <w:sz w:val="20"/>
          <w:szCs w:val="20"/>
        </w:rPr>
        <w:t>Next…</w:t>
      </w:r>
    </w:p>
    <w:p w14:paraId="0C949A44" w14:textId="6B054DB3" w:rsidR="008A72B1" w:rsidRPr="00251E08" w:rsidRDefault="008A72B1" w:rsidP="00996ED3">
      <w:pPr>
        <w:pStyle w:val="Default"/>
        <w:rPr>
          <w:sz w:val="28"/>
          <w:szCs w:val="28"/>
        </w:rPr>
      </w:pPr>
    </w:p>
    <w:p w14:paraId="3BEEDD13" w14:textId="10BF0E6C" w:rsidR="008A72B1" w:rsidRPr="00F46675" w:rsidRDefault="004D18E2" w:rsidP="00996ED3">
      <w:pPr>
        <w:pStyle w:val="Default"/>
        <w:rPr>
          <w:rFonts w:ascii="Arial" w:hAnsi="Arial" w:cs="Arial"/>
          <w:b/>
          <w:color w:val="FFC000"/>
          <w:sz w:val="28"/>
          <w:szCs w:val="28"/>
        </w:rPr>
      </w:pPr>
      <w:r w:rsidRPr="00F46675">
        <w:rPr>
          <w:rFonts w:ascii="Arial" w:hAnsi="Arial" w:cs="Arial"/>
          <w:b/>
          <w:color w:val="FFC000"/>
          <w:sz w:val="28"/>
          <w:szCs w:val="28"/>
        </w:rPr>
        <w:t>5</w:t>
      </w:r>
      <w:r w:rsidR="008A72B1" w:rsidRPr="00F46675">
        <w:rPr>
          <w:rFonts w:ascii="Arial" w:hAnsi="Arial" w:cs="Arial"/>
          <w:b/>
          <w:color w:val="FFC000"/>
          <w:sz w:val="28"/>
          <w:szCs w:val="28"/>
        </w:rPr>
        <w:t xml:space="preserve">. Approval </w:t>
      </w:r>
      <w:r w:rsidR="00A971C2" w:rsidRPr="00F46675">
        <w:rPr>
          <w:rFonts w:ascii="Arial" w:hAnsi="Arial" w:cs="Arial"/>
          <w:b/>
          <w:color w:val="FFC000"/>
          <w:sz w:val="28"/>
          <w:szCs w:val="28"/>
        </w:rPr>
        <w:t>E</w:t>
      </w:r>
      <w:r w:rsidR="008A72B1" w:rsidRPr="00F46675">
        <w:rPr>
          <w:rFonts w:ascii="Arial" w:hAnsi="Arial" w:cs="Arial"/>
          <w:b/>
          <w:color w:val="FFC000"/>
          <w:sz w:val="28"/>
          <w:szCs w:val="28"/>
        </w:rPr>
        <w:t>mail</w:t>
      </w:r>
    </w:p>
    <w:p w14:paraId="55A3E87C" w14:textId="49585A23" w:rsidR="008A72B1" w:rsidRDefault="008A72B1" w:rsidP="00996ED3">
      <w:pPr>
        <w:pStyle w:val="Default"/>
        <w:numPr>
          <w:ilvl w:val="0"/>
          <w:numId w:val="4"/>
        </w:numPr>
        <w:jc w:val="both"/>
        <w:rPr>
          <w:rFonts w:ascii="Minion Pro" w:hAnsi="Minion Pro"/>
          <w:sz w:val="20"/>
          <w:szCs w:val="20"/>
        </w:rPr>
      </w:pPr>
      <w:r w:rsidRPr="00EB63B8">
        <w:rPr>
          <w:rFonts w:ascii="Minion Pro" w:hAnsi="Minion Pro"/>
          <w:sz w:val="20"/>
          <w:szCs w:val="20"/>
        </w:rPr>
        <w:t>Concentration filing is not complete until you receive confirmation.  Be sure to check your email in-box!  If you need to make a correction you will need to resubmit, and reconfirm.</w:t>
      </w:r>
    </w:p>
    <w:p w14:paraId="623845F9" w14:textId="77777777" w:rsidR="0078718D" w:rsidRDefault="0078718D" w:rsidP="0078718D">
      <w:pPr>
        <w:spacing w:after="0" w:line="240" w:lineRule="auto"/>
        <w:ind w:left="360"/>
        <w:rPr>
          <w:rFonts w:ascii="Arial" w:hAnsi="Arial" w:cs="Arial"/>
          <w:b/>
          <w:iCs/>
          <w:color w:val="FFC000"/>
          <w:sz w:val="20"/>
          <w:szCs w:val="20"/>
        </w:rPr>
      </w:pPr>
    </w:p>
    <w:p w14:paraId="78822D26" w14:textId="104693F4" w:rsidR="005E73B2" w:rsidRPr="00F81429" w:rsidRDefault="00D74C30" w:rsidP="00F81429">
      <w:pPr>
        <w:spacing w:after="0" w:line="240" w:lineRule="auto"/>
        <w:ind w:left="360"/>
        <w:rPr>
          <w:rFonts w:ascii="Arial" w:hAnsi="Arial" w:cs="Arial"/>
          <w:b/>
          <w:iCs/>
          <w:color w:val="FFC000"/>
          <w:sz w:val="20"/>
          <w:szCs w:val="20"/>
        </w:rPr>
        <w:sectPr w:rsidR="005E73B2" w:rsidRPr="00F81429" w:rsidSect="00153991">
          <w:type w:val="continuous"/>
          <w:pgSz w:w="12240" w:h="15840"/>
          <w:pgMar w:top="720" w:right="864" w:bottom="720" w:left="864" w:header="720" w:footer="720" w:gutter="0"/>
          <w:cols w:num="2" w:space="720"/>
          <w:docGrid w:linePitch="360"/>
        </w:sectPr>
      </w:pPr>
      <w:r>
        <w:rPr>
          <w:rFonts w:ascii="Arial" w:hAnsi="Arial" w:cs="Arial"/>
          <w:b/>
          <w:iCs/>
          <w:color w:val="FFC000"/>
          <w:sz w:val="20"/>
          <w:szCs w:val="20"/>
        </w:rPr>
        <w:t xml:space="preserve">IR IS A LARGE CONCENTRATION – </w:t>
      </w:r>
      <w:r w:rsidR="00F81429">
        <w:rPr>
          <w:rFonts w:ascii="Arial" w:hAnsi="Arial" w:cs="Arial"/>
          <w:b/>
          <w:iCs/>
          <w:color w:val="FFC000"/>
          <w:sz w:val="20"/>
          <w:szCs w:val="20"/>
        </w:rPr>
        <w:br/>
      </w:r>
      <w:r w:rsidR="00697A25" w:rsidRPr="0078718D">
        <w:rPr>
          <w:rFonts w:ascii="Arial" w:hAnsi="Arial" w:cs="Arial"/>
          <w:b/>
          <w:iCs/>
          <w:color w:val="FFC000"/>
          <w:sz w:val="20"/>
          <w:szCs w:val="20"/>
        </w:rPr>
        <w:t>PLAN AHEAD</w:t>
      </w:r>
      <w:r w:rsidR="007D6D48">
        <w:rPr>
          <w:rFonts w:ascii="Arial" w:hAnsi="Arial" w:cs="Arial"/>
          <w:b/>
          <w:iCs/>
          <w:color w:val="FFC000"/>
          <w:sz w:val="20"/>
          <w:szCs w:val="20"/>
        </w:rPr>
        <w:t xml:space="preserve"> </w:t>
      </w:r>
      <w:r w:rsidR="00416384" w:rsidRPr="0078718D">
        <w:rPr>
          <w:rFonts w:ascii="Book Antiqua" w:hAnsi="Book Antiqua"/>
          <w:b/>
          <w:iCs/>
          <w:sz w:val="20"/>
          <w:szCs w:val="20"/>
        </w:rPr>
        <w:t>Students who</w:t>
      </w:r>
      <w:r w:rsidR="007D6D48">
        <w:rPr>
          <w:rFonts w:ascii="Book Antiqua" w:hAnsi="Book Antiqua"/>
          <w:b/>
          <w:iCs/>
          <w:sz w:val="20"/>
          <w:szCs w:val="20"/>
        </w:rPr>
        <w:t xml:space="preserve"> wait until </w:t>
      </w:r>
      <w:r w:rsidR="00F81429">
        <w:rPr>
          <w:rFonts w:ascii="Book Antiqua" w:hAnsi="Book Antiqua"/>
          <w:b/>
          <w:iCs/>
          <w:sz w:val="20"/>
          <w:szCs w:val="20"/>
        </w:rPr>
        <w:t xml:space="preserve">April are </w:t>
      </w:r>
      <w:proofErr w:type="gramStart"/>
      <w:r w:rsidR="00F81429">
        <w:rPr>
          <w:rFonts w:ascii="Book Antiqua" w:hAnsi="Book Antiqua"/>
          <w:b/>
          <w:iCs/>
          <w:sz w:val="20"/>
          <w:szCs w:val="20"/>
        </w:rPr>
        <w:t>likely</w:t>
      </w:r>
      <w:proofErr w:type="gramEnd"/>
      <w:r w:rsidR="00F81429">
        <w:rPr>
          <w:rFonts w:ascii="Book Antiqua" w:hAnsi="Book Antiqua"/>
          <w:b/>
          <w:iCs/>
          <w:sz w:val="20"/>
          <w:szCs w:val="20"/>
        </w:rPr>
        <w:t xml:space="preserve"> to m</w:t>
      </w:r>
      <w:r w:rsidR="00430D9F">
        <w:rPr>
          <w:rFonts w:ascii="Book Antiqua" w:hAnsi="Book Antiqua"/>
          <w:b/>
          <w:iCs/>
          <w:sz w:val="20"/>
          <w:szCs w:val="20"/>
        </w:rPr>
        <w:t>iss pre-registration.</w:t>
      </w:r>
    </w:p>
    <w:p w14:paraId="6E8BB917" w14:textId="326EA8A2" w:rsidR="001D683F" w:rsidRPr="00AC0864" w:rsidRDefault="001D683F" w:rsidP="007B74D4">
      <w:pPr>
        <w:spacing w:after="0" w:line="240" w:lineRule="auto"/>
        <w:rPr>
          <w:rFonts w:ascii="Berlin Sans FB Demi" w:hAnsi="Berlin Sans FB Demi"/>
          <w:iCs/>
          <w:sz w:val="28"/>
          <w:szCs w:val="28"/>
        </w:rPr>
      </w:pPr>
    </w:p>
    <w:sectPr w:rsidR="001D683F" w:rsidRPr="00AC0864" w:rsidSect="00B17AE9">
      <w:type w:val="continuous"/>
      <w:pgSz w:w="12240" w:h="15840"/>
      <w:pgMar w:top="144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0E933" w14:textId="77777777" w:rsidR="00E940DE" w:rsidRDefault="00E940DE" w:rsidP="00C16F70">
      <w:pPr>
        <w:spacing w:after="0" w:line="240" w:lineRule="auto"/>
      </w:pPr>
      <w:r>
        <w:separator/>
      </w:r>
    </w:p>
  </w:endnote>
  <w:endnote w:type="continuationSeparator" w:id="0">
    <w:p w14:paraId="097B5F9A" w14:textId="77777777" w:rsidR="00E940DE" w:rsidRDefault="00E940DE" w:rsidP="00C1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altName w:val="Helvetica Neue Black Condensed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40865" w14:textId="77777777" w:rsidR="00CC03B4" w:rsidRPr="0012120B" w:rsidRDefault="00CC03B4" w:rsidP="00CC03B4">
    <w:pPr>
      <w:pStyle w:val="Footer"/>
      <w:rPr>
        <w:sz w:val="16"/>
        <w:szCs w:val="16"/>
      </w:rPr>
    </w:pPr>
    <w:r w:rsidRPr="0012120B">
      <w:rPr>
        <w:sz w:val="16"/>
        <w:szCs w:val="16"/>
      </w:rPr>
      <w:fldChar w:fldCharType="begin"/>
    </w:r>
    <w:r w:rsidRPr="0012120B">
      <w:rPr>
        <w:sz w:val="16"/>
        <w:szCs w:val="16"/>
      </w:rPr>
      <w:instrText xml:space="preserve"> SAVEDATE  \@ "M/d/yy"  \* MERGEFORMAT </w:instrText>
    </w:r>
    <w:r w:rsidRPr="0012120B">
      <w:rPr>
        <w:sz w:val="16"/>
        <w:szCs w:val="16"/>
      </w:rPr>
      <w:fldChar w:fldCharType="separate"/>
    </w:r>
    <w:r w:rsidR="006962DA">
      <w:rPr>
        <w:noProof/>
        <w:sz w:val="16"/>
        <w:szCs w:val="16"/>
      </w:rPr>
      <w:t>8/25/16</w:t>
    </w:r>
    <w:r w:rsidRPr="0012120B">
      <w:rPr>
        <w:sz w:val="16"/>
        <w:szCs w:val="16"/>
      </w:rPr>
      <w:fldChar w:fldCharType="end"/>
    </w:r>
    <w:r w:rsidRPr="0012120B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  </w:t>
    </w:r>
    <w:r w:rsidRPr="0012120B">
      <w:rPr>
        <w:sz w:val="16"/>
        <w:szCs w:val="16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6BB62" w14:textId="77777777" w:rsidR="00E940DE" w:rsidRDefault="00E940DE" w:rsidP="00C16F70">
      <w:pPr>
        <w:spacing w:after="0" w:line="240" w:lineRule="auto"/>
      </w:pPr>
      <w:r>
        <w:separator/>
      </w:r>
    </w:p>
  </w:footnote>
  <w:footnote w:type="continuationSeparator" w:id="0">
    <w:p w14:paraId="50037D0C" w14:textId="77777777" w:rsidR="00E940DE" w:rsidRDefault="00E940DE" w:rsidP="00C1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"/>
      <w:gridCol w:w="10602"/>
    </w:tblGrid>
    <w:tr w:rsidR="00E940DE" w14:paraId="157A0895" w14:textId="77777777" w:rsidTr="00505E92">
      <w:tc>
        <w:tcPr>
          <w:tcW w:w="288" w:type="dxa"/>
        </w:tcPr>
        <w:p w14:paraId="57A5F43A" w14:textId="5AAA6DF8" w:rsidR="00E940DE" w:rsidRDefault="00E940DE" w:rsidP="000953C4">
          <w:pPr>
            <w:pStyle w:val="Header"/>
            <w:jc w:val="both"/>
          </w:pPr>
          <w:r>
            <w:t xml:space="preserve">    </w:t>
          </w:r>
        </w:p>
      </w:tc>
      <w:tc>
        <w:tcPr>
          <w:tcW w:w="10602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3"/>
            <w:gridCol w:w="10103"/>
          </w:tblGrid>
          <w:tr w:rsidR="00782C61" w14:paraId="48DCEF37" w14:textId="77777777" w:rsidTr="00E76EAB">
            <w:tc>
              <w:tcPr>
                <w:tcW w:w="288" w:type="dxa"/>
              </w:tcPr>
              <w:p w14:paraId="7781950C" w14:textId="77777777" w:rsidR="00782C61" w:rsidRDefault="00782C61" w:rsidP="00E76EAB">
                <w:pPr>
                  <w:pStyle w:val="Header"/>
                  <w:jc w:val="both"/>
                </w:pPr>
                <w:r>
                  <w:t xml:space="preserve">    </w:t>
                </w:r>
              </w:p>
            </w:tc>
            <w:tc>
              <w:tcPr>
                <w:tcW w:w="10602" w:type="dxa"/>
              </w:tcPr>
              <w:p w14:paraId="7455485F" w14:textId="1D8566D8" w:rsidR="00B93808" w:rsidRDefault="00153991" w:rsidP="00E76EAB">
                <w:pPr>
                  <w:pStyle w:val="Default"/>
                  <w:spacing w:line="600" w:lineRule="exact"/>
                  <w:rPr>
                    <w:b/>
                    <w:sz w:val="72"/>
                    <w:szCs w:val="72"/>
                  </w:rPr>
                </w:pPr>
                <w:r>
                  <w:rPr>
                    <w:b/>
                    <w:noProof/>
                    <w:sz w:val="72"/>
                    <w:szCs w:val="72"/>
                  </w:rPr>
                  <w:drawing>
                    <wp:anchor distT="0" distB="0" distL="114300" distR="114300" simplePos="0" relativeHeight="251658240" behindDoc="1" locked="0" layoutInCell="1" allowOverlap="1" wp14:anchorId="29637372" wp14:editId="4A397FFD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-161925</wp:posOffset>
                      </wp:positionV>
                      <wp:extent cx="2352675" cy="2200275"/>
                      <wp:effectExtent l="0" t="0" r="9525" b="9525"/>
                      <wp:wrapNone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R_horizontal_RGB.jpg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6474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352675" cy="22002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413FD9DB" w14:textId="65C3A45D" w:rsidR="00782C61" w:rsidRDefault="00782C61" w:rsidP="00E76EAB">
                <w:pPr>
                  <w:pStyle w:val="Default"/>
                  <w:spacing w:line="600" w:lineRule="exact"/>
                  <w:rPr>
                    <w:b/>
                    <w:sz w:val="72"/>
                    <w:szCs w:val="72"/>
                  </w:rPr>
                </w:pPr>
              </w:p>
              <w:p w14:paraId="499580FF" w14:textId="4408D959" w:rsidR="00782C61" w:rsidRDefault="003C359D" w:rsidP="003C359D">
                <w:pPr>
                  <w:pStyle w:val="Default"/>
                  <w:tabs>
                    <w:tab w:val="left" w:pos="3075"/>
                  </w:tabs>
                  <w:spacing w:line="600" w:lineRule="exact"/>
                  <w:rPr>
                    <w:b/>
                    <w:sz w:val="72"/>
                    <w:szCs w:val="72"/>
                  </w:rPr>
                </w:pPr>
                <w:r>
                  <w:rPr>
                    <w:b/>
                    <w:sz w:val="72"/>
                    <w:szCs w:val="72"/>
                  </w:rPr>
                  <w:tab/>
                </w:r>
              </w:p>
              <w:p w14:paraId="384EFA16" w14:textId="77777777" w:rsidR="00782C61" w:rsidRPr="00505E92" w:rsidRDefault="00782C61" w:rsidP="00E76EAB">
                <w:pPr>
                  <w:pStyle w:val="Default"/>
                  <w:spacing w:line="600" w:lineRule="exact"/>
                  <w:rPr>
                    <w:b/>
                    <w:sz w:val="72"/>
                    <w:szCs w:val="72"/>
                  </w:rPr>
                </w:pPr>
              </w:p>
            </w:tc>
          </w:tr>
        </w:tbl>
        <w:p w14:paraId="06235B81" w14:textId="54008EB9" w:rsidR="00E940DE" w:rsidRPr="00782C61" w:rsidRDefault="00782C61" w:rsidP="00782C61">
          <w:pPr>
            <w:pStyle w:val="Header"/>
            <w:jc w:val="both"/>
          </w:pPr>
          <w:r w:rsidRPr="00505E92">
            <w:rPr>
              <w:b/>
              <w:noProof/>
              <w:sz w:val="72"/>
              <w:szCs w:val="72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19C3C2F5" wp14:editId="3549BC26">
                    <wp:simplePos x="0" y="0"/>
                    <wp:positionH relativeFrom="column">
                      <wp:posOffset>4267200</wp:posOffset>
                    </wp:positionH>
                    <wp:positionV relativeFrom="paragraph">
                      <wp:posOffset>-123824</wp:posOffset>
                    </wp:positionV>
                    <wp:extent cx="2667000" cy="590550"/>
                    <wp:effectExtent l="0" t="0" r="0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6700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8FD8EC" w14:textId="4BEB247E" w:rsidR="00782C61" w:rsidRPr="0065753C" w:rsidRDefault="00782C61" w:rsidP="00782C61">
                                <w:pPr>
                                  <w:rPr>
                                    <w:rFonts w:ascii="Arial" w:hAnsi="Arial" w:cs="Arial"/>
                                    <w:b/>
                                    <w:color w:val="FFC000"/>
                                    <w:sz w:val="72"/>
                                    <w:szCs w:val="72"/>
                                  </w:rPr>
                                </w:pPr>
                                <w:r w:rsidRPr="0065753C">
                                  <w:rPr>
                                    <w:rFonts w:ascii="Arial" w:hAnsi="Arial" w:cs="Arial"/>
                                    <w:b/>
                                    <w:color w:val="FFC000"/>
                                    <w:sz w:val="72"/>
                                    <w:szCs w:val="72"/>
                                  </w:rPr>
                                  <w:t>How to File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19C3C2F5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336pt;margin-top:-9.75pt;width:210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" stroked="f">
                    <v:textbox>
                      <w:txbxContent>
                        <w:p w14:paraId="268FD8EC" w14:textId="4BEB247E" w:rsidR="00782C61" w:rsidRPr="0065753C" w:rsidRDefault="00782C61" w:rsidP="00782C61">
                          <w:pPr>
                            <w:rPr>
                              <w:rFonts w:ascii="Arial" w:hAnsi="Arial" w:cs="Arial"/>
                              <w:b/>
                              <w:color w:val="FFC000"/>
                              <w:sz w:val="72"/>
                              <w:szCs w:val="72"/>
                            </w:rPr>
                          </w:pPr>
                          <w:r w:rsidRPr="0065753C">
                            <w:rPr>
                              <w:rFonts w:ascii="Arial" w:hAnsi="Arial" w:cs="Arial"/>
                              <w:b/>
                              <w:color w:val="FFC000"/>
                              <w:sz w:val="72"/>
                              <w:szCs w:val="72"/>
                            </w:rPr>
                            <w:t>How to File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05A7EFC2" w14:textId="3F7846AD" w:rsidR="00E940DE" w:rsidRDefault="00E940DE" w:rsidP="00782C6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13B1"/>
    <w:multiLevelType w:val="hybridMultilevel"/>
    <w:tmpl w:val="D86653D0"/>
    <w:lvl w:ilvl="0" w:tplc="281ABFC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E0636BC"/>
    <w:multiLevelType w:val="hybridMultilevel"/>
    <w:tmpl w:val="36A4B730"/>
    <w:lvl w:ilvl="0" w:tplc="9E244F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84621"/>
    <w:multiLevelType w:val="hybridMultilevel"/>
    <w:tmpl w:val="3F2022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871C3"/>
    <w:multiLevelType w:val="hybridMultilevel"/>
    <w:tmpl w:val="361A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C25CC"/>
    <w:multiLevelType w:val="hybridMultilevel"/>
    <w:tmpl w:val="48A6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8132F"/>
    <w:multiLevelType w:val="hybridMultilevel"/>
    <w:tmpl w:val="160E9AD8"/>
    <w:lvl w:ilvl="0" w:tplc="56D8F9CE">
      <w:start w:val="1"/>
      <w:numFmt w:val="decimal"/>
      <w:lvlText w:val="%1."/>
      <w:lvlJc w:val="left"/>
      <w:pPr>
        <w:ind w:left="990" w:hanging="360"/>
      </w:pPr>
      <w:rPr>
        <w:rFonts w:ascii="Berlin Sans FB Demi" w:hAnsi="Berlin Sans FB Dem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49672AD"/>
    <w:multiLevelType w:val="hybridMultilevel"/>
    <w:tmpl w:val="4B7A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218EF"/>
    <w:multiLevelType w:val="hybridMultilevel"/>
    <w:tmpl w:val="6AF243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577D7"/>
    <w:multiLevelType w:val="hybridMultilevel"/>
    <w:tmpl w:val="60F6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95D3E"/>
    <w:multiLevelType w:val="hybridMultilevel"/>
    <w:tmpl w:val="B2F6FF0E"/>
    <w:lvl w:ilvl="0" w:tplc="8DBAA7EC">
      <w:start w:val="1"/>
      <w:numFmt w:val="decimal"/>
      <w:lvlText w:val="%1."/>
      <w:lvlJc w:val="left"/>
      <w:pPr>
        <w:ind w:left="930" w:hanging="360"/>
      </w:pPr>
      <w:rPr>
        <w:rFonts w:ascii="Berlin Sans FB Demi" w:hAnsi="Berlin Sans FB Dem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38"/>
    <w:rsid w:val="00005386"/>
    <w:rsid w:val="00047988"/>
    <w:rsid w:val="000953C4"/>
    <w:rsid w:val="000D0AC0"/>
    <w:rsid w:val="000F509D"/>
    <w:rsid w:val="00106793"/>
    <w:rsid w:val="001206BA"/>
    <w:rsid w:val="001276BD"/>
    <w:rsid w:val="00151E53"/>
    <w:rsid w:val="00153991"/>
    <w:rsid w:val="00164BD1"/>
    <w:rsid w:val="00170A38"/>
    <w:rsid w:val="00196A25"/>
    <w:rsid w:val="0019767A"/>
    <w:rsid w:val="001A4C93"/>
    <w:rsid w:val="001A75B4"/>
    <w:rsid w:val="001B2CFA"/>
    <w:rsid w:val="001D0BD6"/>
    <w:rsid w:val="001D0D43"/>
    <w:rsid w:val="001D683F"/>
    <w:rsid w:val="002010C5"/>
    <w:rsid w:val="00212461"/>
    <w:rsid w:val="00251E08"/>
    <w:rsid w:val="002671AB"/>
    <w:rsid w:val="0027182F"/>
    <w:rsid w:val="002810B6"/>
    <w:rsid w:val="002866F7"/>
    <w:rsid w:val="00294AA9"/>
    <w:rsid w:val="002B0C02"/>
    <w:rsid w:val="003010EB"/>
    <w:rsid w:val="003535E0"/>
    <w:rsid w:val="003A1F9C"/>
    <w:rsid w:val="003B6A8D"/>
    <w:rsid w:val="003C2120"/>
    <w:rsid w:val="003C359D"/>
    <w:rsid w:val="003D118A"/>
    <w:rsid w:val="003F1A8B"/>
    <w:rsid w:val="00406630"/>
    <w:rsid w:val="00415FE8"/>
    <w:rsid w:val="00416384"/>
    <w:rsid w:val="00430D9F"/>
    <w:rsid w:val="00437AB8"/>
    <w:rsid w:val="00437BC9"/>
    <w:rsid w:val="00463DE3"/>
    <w:rsid w:val="004D18E2"/>
    <w:rsid w:val="00505E92"/>
    <w:rsid w:val="0051477D"/>
    <w:rsid w:val="0052061A"/>
    <w:rsid w:val="00551599"/>
    <w:rsid w:val="0055342F"/>
    <w:rsid w:val="0057054E"/>
    <w:rsid w:val="00581954"/>
    <w:rsid w:val="00595A27"/>
    <w:rsid w:val="005A762D"/>
    <w:rsid w:val="005B69A8"/>
    <w:rsid w:val="005D2252"/>
    <w:rsid w:val="005E3196"/>
    <w:rsid w:val="005E73B2"/>
    <w:rsid w:val="005F363F"/>
    <w:rsid w:val="005F6CC2"/>
    <w:rsid w:val="0060559D"/>
    <w:rsid w:val="00612D64"/>
    <w:rsid w:val="00635C24"/>
    <w:rsid w:val="0063711E"/>
    <w:rsid w:val="00650DCC"/>
    <w:rsid w:val="006524EF"/>
    <w:rsid w:val="00653837"/>
    <w:rsid w:val="0065753C"/>
    <w:rsid w:val="006962DA"/>
    <w:rsid w:val="00696AF4"/>
    <w:rsid w:val="00697A25"/>
    <w:rsid w:val="006C7E5E"/>
    <w:rsid w:val="006F13D4"/>
    <w:rsid w:val="00704C79"/>
    <w:rsid w:val="0070558B"/>
    <w:rsid w:val="00732D3D"/>
    <w:rsid w:val="00750919"/>
    <w:rsid w:val="0075108B"/>
    <w:rsid w:val="00782C61"/>
    <w:rsid w:val="0078718D"/>
    <w:rsid w:val="007B74D4"/>
    <w:rsid w:val="007D5F47"/>
    <w:rsid w:val="007D6D48"/>
    <w:rsid w:val="007F1FC0"/>
    <w:rsid w:val="00811D9C"/>
    <w:rsid w:val="00831E04"/>
    <w:rsid w:val="00853DB9"/>
    <w:rsid w:val="008A72B1"/>
    <w:rsid w:val="008B5A4B"/>
    <w:rsid w:val="008C2CE3"/>
    <w:rsid w:val="008E60CA"/>
    <w:rsid w:val="0091700C"/>
    <w:rsid w:val="009333EF"/>
    <w:rsid w:val="00994C96"/>
    <w:rsid w:val="00996ED3"/>
    <w:rsid w:val="009D5EC1"/>
    <w:rsid w:val="009E48CD"/>
    <w:rsid w:val="009F1346"/>
    <w:rsid w:val="00A053A1"/>
    <w:rsid w:val="00A13B52"/>
    <w:rsid w:val="00A2725D"/>
    <w:rsid w:val="00A378C1"/>
    <w:rsid w:val="00A971C2"/>
    <w:rsid w:val="00AA185C"/>
    <w:rsid w:val="00AB5AD2"/>
    <w:rsid w:val="00AC0864"/>
    <w:rsid w:val="00AF3F38"/>
    <w:rsid w:val="00B17AE9"/>
    <w:rsid w:val="00B476BA"/>
    <w:rsid w:val="00B510C4"/>
    <w:rsid w:val="00B83BCE"/>
    <w:rsid w:val="00B93808"/>
    <w:rsid w:val="00BA5D28"/>
    <w:rsid w:val="00BB7408"/>
    <w:rsid w:val="00BC3EFF"/>
    <w:rsid w:val="00C13963"/>
    <w:rsid w:val="00C16F70"/>
    <w:rsid w:val="00C3556F"/>
    <w:rsid w:val="00C5247C"/>
    <w:rsid w:val="00C74F22"/>
    <w:rsid w:val="00C76C18"/>
    <w:rsid w:val="00CB6F1D"/>
    <w:rsid w:val="00CC03B4"/>
    <w:rsid w:val="00D47C5E"/>
    <w:rsid w:val="00D74C30"/>
    <w:rsid w:val="00D83DAD"/>
    <w:rsid w:val="00DA2DFF"/>
    <w:rsid w:val="00DE06E4"/>
    <w:rsid w:val="00DE7149"/>
    <w:rsid w:val="00DE7A90"/>
    <w:rsid w:val="00DF54F0"/>
    <w:rsid w:val="00E0122B"/>
    <w:rsid w:val="00E21CC6"/>
    <w:rsid w:val="00E41EAF"/>
    <w:rsid w:val="00E764DF"/>
    <w:rsid w:val="00E940DE"/>
    <w:rsid w:val="00EA0BFD"/>
    <w:rsid w:val="00EA693A"/>
    <w:rsid w:val="00EB63B8"/>
    <w:rsid w:val="00F40B58"/>
    <w:rsid w:val="00F46675"/>
    <w:rsid w:val="00F57F85"/>
    <w:rsid w:val="00F81429"/>
    <w:rsid w:val="00F91181"/>
    <w:rsid w:val="00F93334"/>
    <w:rsid w:val="00FA40E6"/>
    <w:rsid w:val="00FD326A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3399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E3"/>
  </w:style>
  <w:style w:type="paragraph" w:styleId="Heading1">
    <w:name w:val="heading 1"/>
    <w:basedOn w:val="Normal"/>
    <w:next w:val="Normal"/>
    <w:link w:val="Heading1Char"/>
    <w:uiPriority w:val="9"/>
    <w:qFormat/>
    <w:rsid w:val="00463DE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DE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DE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DE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3DE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DE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3DE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3DE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3DE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D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D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3DE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D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3DE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3DE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3DE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3DE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3DE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3DE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3DE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D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3DE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63DE3"/>
    <w:rPr>
      <w:b/>
      <w:bCs/>
    </w:rPr>
  </w:style>
  <w:style w:type="character" w:styleId="Emphasis">
    <w:name w:val="Emphasis"/>
    <w:uiPriority w:val="20"/>
    <w:qFormat/>
    <w:rsid w:val="00463DE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63DE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63DE3"/>
  </w:style>
  <w:style w:type="paragraph" w:styleId="ListParagraph">
    <w:name w:val="List Paragraph"/>
    <w:basedOn w:val="Normal"/>
    <w:uiPriority w:val="34"/>
    <w:qFormat/>
    <w:rsid w:val="00463D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3DE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3D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3D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3DE3"/>
    <w:rPr>
      <w:b/>
      <w:bCs/>
      <w:i/>
      <w:iCs/>
    </w:rPr>
  </w:style>
  <w:style w:type="character" w:styleId="SubtleEmphasis">
    <w:name w:val="Subtle Emphasis"/>
    <w:uiPriority w:val="19"/>
    <w:qFormat/>
    <w:rsid w:val="00463DE3"/>
    <w:rPr>
      <w:i/>
      <w:iCs/>
    </w:rPr>
  </w:style>
  <w:style w:type="character" w:styleId="IntenseEmphasis">
    <w:name w:val="Intense Emphasis"/>
    <w:uiPriority w:val="21"/>
    <w:qFormat/>
    <w:rsid w:val="00463DE3"/>
    <w:rPr>
      <w:b/>
      <w:bCs/>
    </w:rPr>
  </w:style>
  <w:style w:type="character" w:styleId="SubtleReference">
    <w:name w:val="Subtle Reference"/>
    <w:uiPriority w:val="31"/>
    <w:qFormat/>
    <w:rsid w:val="00463DE3"/>
    <w:rPr>
      <w:smallCaps/>
    </w:rPr>
  </w:style>
  <w:style w:type="character" w:styleId="IntenseReference">
    <w:name w:val="Intense Reference"/>
    <w:uiPriority w:val="32"/>
    <w:qFormat/>
    <w:rsid w:val="00463DE3"/>
    <w:rPr>
      <w:smallCaps/>
      <w:spacing w:val="5"/>
      <w:u w:val="single"/>
    </w:rPr>
  </w:style>
  <w:style w:type="character" w:styleId="BookTitle">
    <w:name w:val="Book Title"/>
    <w:uiPriority w:val="33"/>
    <w:qFormat/>
    <w:rsid w:val="00463DE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3DE3"/>
    <w:pPr>
      <w:outlineLvl w:val="9"/>
    </w:pPr>
  </w:style>
  <w:style w:type="paragraph" w:customStyle="1" w:styleId="Default">
    <w:name w:val="Default"/>
    <w:rsid w:val="00AF3F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F70"/>
  </w:style>
  <w:style w:type="paragraph" w:styleId="Footer">
    <w:name w:val="footer"/>
    <w:basedOn w:val="Normal"/>
    <w:link w:val="FooterChar"/>
    <w:uiPriority w:val="99"/>
    <w:unhideWhenUsed/>
    <w:rsid w:val="00C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F70"/>
  </w:style>
  <w:style w:type="paragraph" w:styleId="Revision">
    <w:name w:val="Revision"/>
    <w:hidden/>
    <w:uiPriority w:val="99"/>
    <w:semiHidden/>
    <w:rsid w:val="003A1F9C"/>
    <w:pPr>
      <w:spacing w:after="0" w:line="240" w:lineRule="auto"/>
    </w:pPr>
  </w:style>
  <w:style w:type="table" w:styleId="TableGrid">
    <w:name w:val="Table Grid"/>
    <w:basedOn w:val="TableNormal"/>
    <w:uiPriority w:val="59"/>
    <w:rsid w:val="00BA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E3"/>
  </w:style>
  <w:style w:type="paragraph" w:styleId="Heading1">
    <w:name w:val="heading 1"/>
    <w:basedOn w:val="Normal"/>
    <w:next w:val="Normal"/>
    <w:link w:val="Heading1Char"/>
    <w:uiPriority w:val="9"/>
    <w:qFormat/>
    <w:rsid w:val="00463DE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DE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DE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DE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3DE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DE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3DE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3DE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3DE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D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D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3DE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D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3DE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3DE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3DE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3DE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3DE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3DE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3DE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D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3DE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63DE3"/>
    <w:rPr>
      <w:b/>
      <w:bCs/>
    </w:rPr>
  </w:style>
  <w:style w:type="character" w:styleId="Emphasis">
    <w:name w:val="Emphasis"/>
    <w:uiPriority w:val="20"/>
    <w:qFormat/>
    <w:rsid w:val="00463DE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63DE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63DE3"/>
  </w:style>
  <w:style w:type="paragraph" w:styleId="ListParagraph">
    <w:name w:val="List Paragraph"/>
    <w:basedOn w:val="Normal"/>
    <w:uiPriority w:val="34"/>
    <w:qFormat/>
    <w:rsid w:val="00463D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3DE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3D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3D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3DE3"/>
    <w:rPr>
      <w:b/>
      <w:bCs/>
      <w:i/>
      <w:iCs/>
    </w:rPr>
  </w:style>
  <w:style w:type="character" w:styleId="SubtleEmphasis">
    <w:name w:val="Subtle Emphasis"/>
    <w:uiPriority w:val="19"/>
    <w:qFormat/>
    <w:rsid w:val="00463DE3"/>
    <w:rPr>
      <w:i/>
      <w:iCs/>
    </w:rPr>
  </w:style>
  <w:style w:type="character" w:styleId="IntenseEmphasis">
    <w:name w:val="Intense Emphasis"/>
    <w:uiPriority w:val="21"/>
    <w:qFormat/>
    <w:rsid w:val="00463DE3"/>
    <w:rPr>
      <w:b/>
      <w:bCs/>
    </w:rPr>
  </w:style>
  <w:style w:type="character" w:styleId="SubtleReference">
    <w:name w:val="Subtle Reference"/>
    <w:uiPriority w:val="31"/>
    <w:qFormat/>
    <w:rsid w:val="00463DE3"/>
    <w:rPr>
      <w:smallCaps/>
    </w:rPr>
  </w:style>
  <w:style w:type="character" w:styleId="IntenseReference">
    <w:name w:val="Intense Reference"/>
    <w:uiPriority w:val="32"/>
    <w:qFormat/>
    <w:rsid w:val="00463DE3"/>
    <w:rPr>
      <w:smallCaps/>
      <w:spacing w:val="5"/>
      <w:u w:val="single"/>
    </w:rPr>
  </w:style>
  <w:style w:type="character" w:styleId="BookTitle">
    <w:name w:val="Book Title"/>
    <w:uiPriority w:val="33"/>
    <w:qFormat/>
    <w:rsid w:val="00463DE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3DE3"/>
    <w:pPr>
      <w:outlineLvl w:val="9"/>
    </w:pPr>
  </w:style>
  <w:style w:type="paragraph" w:customStyle="1" w:styleId="Default">
    <w:name w:val="Default"/>
    <w:rsid w:val="00AF3F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F70"/>
  </w:style>
  <w:style w:type="paragraph" w:styleId="Footer">
    <w:name w:val="footer"/>
    <w:basedOn w:val="Normal"/>
    <w:link w:val="FooterChar"/>
    <w:uiPriority w:val="99"/>
    <w:unhideWhenUsed/>
    <w:rsid w:val="00C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F70"/>
  </w:style>
  <w:style w:type="paragraph" w:styleId="Revision">
    <w:name w:val="Revision"/>
    <w:hidden/>
    <w:uiPriority w:val="99"/>
    <w:semiHidden/>
    <w:rsid w:val="003A1F9C"/>
    <w:pPr>
      <w:spacing w:after="0" w:line="240" w:lineRule="auto"/>
    </w:pPr>
  </w:style>
  <w:style w:type="table" w:styleId="TableGrid">
    <w:name w:val="Table Grid"/>
    <w:basedOn w:val="TableNormal"/>
    <w:uiPriority w:val="59"/>
    <w:rsid w:val="00BA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6746-406A-45A4-8DF9-4BA701B6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celliott</dc:creator>
  <cp:lastModifiedBy>ANester</cp:lastModifiedBy>
  <cp:revision>24</cp:revision>
  <cp:lastPrinted>2016-07-14T14:13:00Z</cp:lastPrinted>
  <dcterms:created xsi:type="dcterms:W3CDTF">2016-07-14T14:03:00Z</dcterms:created>
  <dcterms:modified xsi:type="dcterms:W3CDTF">2016-08-25T14:25:00Z</dcterms:modified>
</cp:coreProperties>
</file>